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6B" w:rsidRPr="00AE51B3" w:rsidRDefault="00C8386B" w:rsidP="00C8386B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B679F8">
        <w:rPr>
          <w:rFonts w:ascii="KFGQPCHAFSUthmanicScript-Regula" w:hAnsi="KFGQPCHAFSUthmanicScript-Regula"/>
          <w:color w:val="212529"/>
          <w:sz w:val="28"/>
          <w:szCs w:val="28"/>
          <w:rtl/>
        </w:rPr>
        <w:t>وَإِنَّهُۥ فِيٓ أُمِّ ٱلۡكِتَٰبِ لَدَيۡنَا لَعَلِيٌّ حَكِيمٌ</w:t>
      </w:r>
    </w:p>
    <w:p w:rsidR="00C8386B" w:rsidRDefault="00C8386B" w:rsidP="00C8386B">
      <w:pPr>
        <w:bidi/>
        <w:jc w:val="center"/>
        <w:rPr>
          <w:rFonts w:ascii="Calibri" w:hAnsi="Calibri" w:cs="Calibri"/>
          <w:color w:val="FF0000"/>
          <w:lang w:bidi="ar-EG"/>
        </w:rPr>
      </w:pPr>
      <w:r w:rsidRPr="00AE51B3">
        <w:rPr>
          <w:rFonts w:hint="cs"/>
          <w:color w:val="FF0000"/>
          <w:rtl/>
          <w:lang w:bidi="ar-EG"/>
        </w:rPr>
        <w:t>(</w:t>
      </w:r>
      <w:r>
        <w:rPr>
          <w:rFonts w:ascii="Calibri" w:hAnsi="Calibri" w:cs="Times New Roman" w:hint="cs"/>
          <w:color w:val="FF0000"/>
          <w:rtl/>
          <w:lang w:bidi="ar-EG"/>
        </w:rPr>
        <w:t>الزخرف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: </w:t>
      </w:r>
      <w:r>
        <w:rPr>
          <w:rFonts w:ascii="Calibri" w:hAnsi="Calibri" w:cs="Calibri" w:hint="cs"/>
          <w:color w:val="FF0000"/>
          <w:rtl/>
          <w:lang w:bidi="ar-EG"/>
        </w:rPr>
        <w:t>4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 )  </w:t>
      </w:r>
    </w:p>
    <w:p w:rsidR="00C8386B" w:rsidRPr="00C8386B" w:rsidRDefault="00C8386B" w:rsidP="00C8386B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  <w:rtl/>
        </w:rPr>
      </w:pPr>
    </w:p>
    <w:p w:rsidR="00C8386B" w:rsidRDefault="00C8386B" w:rsidP="00C8386B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  <w:r w:rsidRPr="00C8386B">
        <w:rPr>
          <w:rFonts w:ascii="TranslitLSBold" w:hAnsi="TranslitLSBold"/>
          <w:color w:val="212529"/>
          <w:sz w:val="28"/>
          <w:szCs w:val="28"/>
        </w:rPr>
        <w:t xml:space="preserve">Y </w:t>
      </w:r>
      <w:proofErr w:type="spellStart"/>
      <w:r w:rsidRPr="00C8386B">
        <w:rPr>
          <w:rFonts w:ascii="TranslitLSBold" w:hAnsi="TranslitLSBold"/>
          <w:color w:val="212529"/>
          <w:sz w:val="28"/>
          <w:szCs w:val="28"/>
        </w:rPr>
        <w:t>consta</w:t>
      </w:r>
      <w:proofErr w:type="spellEnd"/>
      <w:r w:rsidRPr="00C8386B">
        <w:rPr>
          <w:rFonts w:ascii="TranslitLSBold" w:hAnsi="TranslitLSBold"/>
          <w:color w:val="212529"/>
          <w:sz w:val="28"/>
          <w:szCs w:val="28"/>
        </w:rPr>
        <w:t xml:space="preserve"> en el </w:t>
      </w:r>
      <w:proofErr w:type="spellStart"/>
      <w:r w:rsidRPr="00C8386B">
        <w:rPr>
          <w:rFonts w:ascii="TranslitLSBold" w:hAnsi="TranslitLSBold"/>
          <w:color w:val="212529"/>
          <w:sz w:val="28"/>
          <w:szCs w:val="28"/>
        </w:rPr>
        <w:t>registro</w:t>
      </w:r>
      <w:proofErr w:type="spellEnd"/>
      <w:r w:rsidRPr="00C8386B">
        <w:rPr>
          <w:rFonts w:ascii="TranslitLSBold" w:hAnsi="TranslitLSBold"/>
          <w:color w:val="212529"/>
          <w:sz w:val="28"/>
          <w:szCs w:val="28"/>
        </w:rPr>
        <w:t xml:space="preserve"> principal (la </w:t>
      </w:r>
      <w:proofErr w:type="spellStart"/>
      <w:r w:rsidRPr="00C8386B">
        <w:rPr>
          <w:rFonts w:ascii="TranslitLSBold" w:hAnsi="TranslitLSBold"/>
          <w:color w:val="212529"/>
          <w:sz w:val="28"/>
          <w:szCs w:val="28"/>
        </w:rPr>
        <w:t>Tabla</w:t>
      </w:r>
      <w:proofErr w:type="spellEnd"/>
      <w:r w:rsidRPr="00C8386B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C8386B">
        <w:rPr>
          <w:rFonts w:ascii="TranslitLSBold" w:hAnsi="TranslitLSBold"/>
          <w:color w:val="212529"/>
          <w:sz w:val="28"/>
          <w:szCs w:val="28"/>
        </w:rPr>
        <w:t>Protegida</w:t>
      </w:r>
      <w:proofErr w:type="spellEnd"/>
      <w:r w:rsidRPr="00C8386B">
        <w:rPr>
          <w:rFonts w:ascii="TranslitLSBold" w:hAnsi="TranslitLSBold"/>
          <w:color w:val="212529"/>
          <w:sz w:val="28"/>
          <w:szCs w:val="28"/>
        </w:rPr>
        <w:t xml:space="preserve">) </w:t>
      </w:r>
      <w:proofErr w:type="spellStart"/>
      <w:r w:rsidRPr="00C8386B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C8386B">
        <w:rPr>
          <w:rFonts w:ascii="TranslitLSBold" w:hAnsi="TranslitLSBold"/>
          <w:color w:val="212529"/>
          <w:sz w:val="28"/>
          <w:szCs w:val="28"/>
        </w:rPr>
        <w:t xml:space="preserve"> se </w:t>
      </w:r>
      <w:proofErr w:type="spellStart"/>
      <w:r w:rsidRPr="00C8386B">
        <w:rPr>
          <w:rFonts w:ascii="TranslitLSBold" w:hAnsi="TranslitLSBold"/>
          <w:color w:val="212529"/>
          <w:sz w:val="28"/>
          <w:szCs w:val="28"/>
        </w:rPr>
        <w:t>halla</w:t>
      </w:r>
      <w:proofErr w:type="spellEnd"/>
      <w:r w:rsidRPr="00C8386B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C8386B">
        <w:rPr>
          <w:rFonts w:ascii="TranslitLSBold" w:hAnsi="TranslitLSBold"/>
          <w:color w:val="212529"/>
          <w:sz w:val="28"/>
          <w:szCs w:val="28"/>
        </w:rPr>
        <w:t>junto</w:t>
      </w:r>
      <w:proofErr w:type="spellEnd"/>
      <w:r w:rsidRPr="00C8386B">
        <w:rPr>
          <w:rFonts w:ascii="TranslitLSBold" w:hAnsi="TranslitLSBold"/>
          <w:color w:val="212529"/>
          <w:sz w:val="28"/>
          <w:szCs w:val="28"/>
        </w:rPr>
        <w:t xml:space="preserve"> a </w:t>
      </w:r>
      <w:proofErr w:type="spellStart"/>
      <w:r w:rsidRPr="00C8386B">
        <w:rPr>
          <w:rFonts w:ascii="TranslitLSBold" w:hAnsi="TranslitLSBold"/>
          <w:color w:val="212529"/>
          <w:sz w:val="28"/>
          <w:szCs w:val="28"/>
        </w:rPr>
        <w:t>Nosotros</w:t>
      </w:r>
      <w:proofErr w:type="spellEnd"/>
      <w:r w:rsidRPr="00C8386B">
        <w:rPr>
          <w:rFonts w:ascii="TranslitLSBold" w:hAnsi="TranslitLSBold"/>
          <w:color w:val="212529"/>
          <w:sz w:val="28"/>
          <w:szCs w:val="28"/>
        </w:rPr>
        <w:t xml:space="preserve">; y </w:t>
      </w:r>
      <w:proofErr w:type="spellStart"/>
      <w:r w:rsidRPr="00C8386B">
        <w:rPr>
          <w:rFonts w:ascii="TranslitLSBold" w:hAnsi="TranslitLSBold"/>
          <w:color w:val="212529"/>
          <w:sz w:val="28"/>
          <w:szCs w:val="28"/>
        </w:rPr>
        <w:t>es</w:t>
      </w:r>
      <w:proofErr w:type="spellEnd"/>
      <w:r w:rsidRPr="00C8386B">
        <w:rPr>
          <w:rFonts w:ascii="TranslitLSBold" w:hAnsi="TranslitLSBold"/>
          <w:color w:val="212529"/>
          <w:sz w:val="28"/>
          <w:szCs w:val="28"/>
        </w:rPr>
        <w:t xml:space="preserve"> honorable y </w:t>
      </w:r>
      <w:proofErr w:type="spellStart"/>
      <w:r w:rsidRPr="00C8386B">
        <w:rPr>
          <w:rFonts w:ascii="TranslitLSBold" w:hAnsi="TranslitLSBold"/>
          <w:color w:val="212529"/>
          <w:sz w:val="28"/>
          <w:szCs w:val="28"/>
        </w:rPr>
        <w:t>está</w:t>
      </w:r>
      <w:proofErr w:type="spellEnd"/>
      <w:r w:rsidRPr="00C8386B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C8386B">
        <w:rPr>
          <w:rFonts w:ascii="TranslitLSBold" w:hAnsi="TranslitLSBold"/>
          <w:color w:val="212529"/>
          <w:sz w:val="28"/>
          <w:szCs w:val="28"/>
        </w:rPr>
        <w:t>lleno</w:t>
      </w:r>
      <w:proofErr w:type="spellEnd"/>
      <w:r w:rsidRPr="00C8386B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C8386B">
        <w:rPr>
          <w:rFonts w:ascii="TranslitLSBold" w:hAnsi="TranslitLSBold"/>
          <w:color w:val="212529"/>
          <w:sz w:val="28"/>
          <w:szCs w:val="28"/>
        </w:rPr>
        <w:t>sabiduría</w:t>
      </w:r>
      <w:proofErr w:type="spellEnd"/>
      <w:r w:rsidRPr="00C8386B">
        <w:rPr>
          <w:rFonts w:ascii="TranslitLSBold" w:hAnsi="TranslitLSBold"/>
          <w:color w:val="212529"/>
          <w:sz w:val="28"/>
          <w:szCs w:val="28"/>
        </w:rPr>
        <w:t>.</w:t>
      </w:r>
      <w:bookmarkStart w:id="0" w:name="_GoBack"/>
      <w:bookmarkEnd w:id="0"/>
    </w:p>
    <w:p w:rsidR="00C8386B" w:rsidRPr="00AE51B3" w:rsidRDefault="00C8386B" w:rsidP="00C8386B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AE51B3">
        <w:rPr>
          <w:rFonts w:ascii="TranslitLSBold" w:hAnsi="TranslitLSBold"/>
          <w:color w:val="FF0000"/>
          <w:sz w:val="28"/>
          <w:szCs w:val="28"/>
        </w:rPr>
        <w:t>(</w:t>
      </w:r>
      <w:r>
        <w:rPr>
          <w:rFonts w:ascii="TranslitLSBold" w:hAnsi="TranslitLSBold"/>
          <w:color w:val="FF0000"/>
          <w:sz w:val="28"/>
          <w:szCs w:val="28"/>
        </w:rPr>
        <w:t>43</w:t>
      </w:r>
      <w:r w:rsidRPr="00AE51B3">
        <w:rPr>
          <w:rFonts w:ascii="TranslitLSBold" w:hAnsi="TranslitLSBold"/>
          <w:color w:val="FF0000"/>
          <w:sz w:val="28"/>
          <w:szCs w:val="28"/>
        </w:rPr>
        <w:t>:4)</w:t>
      </w:r>
    </w:p>
    <w:p w:rsidR="00AE51B3" w:rsidRPr="00AE51B3" w:rsidRDefault="00AE51B3" w:rsidP="00AE51B3">
      <w:pPr>
        <w:jc w:val="center"/>
        <w:rPr>
          <w:color w:val="FF0000"/>
          <w:rtl/>
          <w:lang w:bidi="ar-EG"/>
        </w:rPr>
      </w:pPr>
    </w:p>
    <w:sectPr w:rsidR="00AE51B3" w:rsidRPr="00AE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B3"/>
    <w:rsid w:val="001F49D3"/>
    <w:rsid w:val="0051243F"/>
    <w:rsid w:val="00AE51B3"/>
    <w:rsid w:val="00C8386B"/>
    <w:rsid w:val="00E3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dcterms:created xsi:type="dcterms:W3CDTF">2022-11-17T16:14:00Z</dcterms:created>
  <dcterms:modified xsi:type="dcterms:W3CDTF">2022-11-19T09:03:00Z</dcterms:modified>
</cp:coreProperties>
</file>