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D" w:rsidRDefault="002F23F9" w:rsidP="002F23F9">
      <w:pPr>
        <w:pStyle w:val="text-center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2F23F9">
        <w:rPr>
          <w:rFonts w:ascii="KFGQPCHAFSUthmanicScript-Regula" w:hAnsi="KFGQPCHAFSUthmanicScript-Regula"/>
          <w:color w:val="212529"/>
          <w:sz w:val="38"/>
          <w:szCs w:val="38"/>
          <w:rtl/>
        </w:rPr>
        <w:t>مَّنۡ عَمِلَ صَٰلِحٗا فَلِنَفۡسِهِۦۖ وَمَنۡ أَسَآءَ فَعَلَيۡهَاۗ وَمَا رَبُّكَ بِظَلَّـٰمٖ لِّلۡعَبِيدِ</w:t>
      </w:r>
    </w:p>
    <w:p w:rsidR="009F7986" w:rsidRPr="002F23F9" w:rsidRDefault="00B6490D" w:rsidP="002F23F9">
      <w:pPr>
        <w:jc w:val="center"/>
        <w:rPr>
          <w:rFonts w:ascii="Calibri" w:hAnsi="Calibri" w:cs="Calibri"/>
          <w:b/>
          <w:bCs/>
          <w:color w:val="FF0000"/>
          <w:rtl/>
          <w:lang w:bidi="ar-EG"/>
        </w:rPr>
      </w:pPr>
      <w:r w:rsidRPr="002F23F9">
        <w:rPr>
          <w:rFonts w:hint="cs"/>
          <w:b/>
          <w:bCs/>
          <w:color w:val="FF0000"/>
          <w:rtl/>
          <w:lang w:bidi="ar-EG"/>
        </w:rPr>
        <w:t xml:space="preserve"> </w:t>
      </w:r>
      <w:r w:rsidR="00F9501B" w:rsidRPr="002F23F9">
        <w:rPr>
          <w:rFonts w:hint="cs"/>
          <w:b/>
          <w:bCs/>
          <w:color w:val="FF0000"/>
          <w:rtl/>
          <w:lang w:bidi="ar-EG"/>
        </w:rPr>
        <w:t>(</w:t>
      </w:r>
      <w:r w:rsidR="002F23F9" w:rsidRPr="002F23F9">
        <w:rPr>
          <w:rFonts w:ascii="Calibri" w:hAnsi="Calibri" w:cs="Calibri"/>
          <w:b/>
          <w:bCs/>
          <w:color w:val="FF0000"/>
          <w:rtl/>
          <w:lang w:bidi="ar-EG"/>
        </w:rPr>
        <w:t>فُصِّلَتۡ</w:t>
      </w:r>
      <w:r w:rsidR="00E168E9" w:rsidRPr="002F23F9">
        <w:rPr>
          <w:rFonts w:ascii="Calibri" w:hAnsi="Calibri" w:cs="Calibri" w:hint="cs"/>
          <w:b/>
          <w:bCs/>
          <w:color w:val="FF0000"/>
          <w:rtl/>
          <w:lang w:bidi="ar-EG"/>
        </w:rPr>
        <w:t>:</w:t>
      </w:r>
      <w:r w:rsidR="002F23F9" w:rsidRPr="002F23F9">
        <w:rPr>
          <w:rFonts w:ascii="Calibri" w:hAnsi="Calibri" w:cs="Calibri" w:hint="cs"/>
          <w:b/>
          <w:bCs/>
          <w:color w:val="FF0000"/>
          <w:rtl/>
          <w:lang w:bidi="ar-EG"/>
        </w:rPr>
        <w:t>46</w:t>
      </w:r>
      <w:r w:rsidR="00F9501B" w:rsidRPr="002F23F9">
        <w:rPr>
          <w:rFonts w:ascii="Calibri" w:hAnsi="Calibri" w:cs="Calibri" w:hint="cs"/>
          <w:b/>
          <w:bCs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2F23F9" w:rsidRDefault="002F23F9" w:rsidP="002F23F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>Whoever does righteousness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 xml:space="preserve"> it is for his [own] soul; </w:t>
      </w:r>
      <w:bookmarkEnd w:id="0"/>
      <w:r>
        <w:rPr>
          <w:rFonts w:ascii="TranslitLSBold" w:hAnsi="TranslitLSBold"/>
          <w:color w:val="212529"/>
          <w:sz w:val="38"/>
          <w:szCs w:val="38"/>
        </w:rPr>
        <w:t>and whoever does evil [does so] against it. And your Lord is not ever unjust to [His] servants.</w:t>
      </w:r>
    </w:p>
    <w:p w:rsidR="00B6490D" w:rsidRPr="00B6490D" w:rsidRDefault="00B6490D" w:rsidP="00600198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2F23F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2F23F9">
        <w:rPr>
          <w:rFonts w:ascii="TranslitLSBold" w:hAnsi="TranslitLSBold"/>
          <w:color w:val="FF0000"/>
          <w:sz w:val="28"/>
          <w:szCs w:val="28"/>
        </w:rPr>
        <w:t>41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2F23F9">
        <w:rPr>
          <w:rFonts w:ascii="TranslitLSBold" w:hAnsi="TranslitLSBold"/>
          <w:color w:val="FF0000"/>
          <w:sz w:val="28"/>
          <w:szCs w:val="28"/>
        </w:rPr>
        <w:t>46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2679F4"/>
    <w:rsid w:val="002F23F9"/>
    <w:rsid w:val="00600198"/>
    <w:rsid w:val="00630663"/>
    <w:rsid w:val="009F7986"/>
    <w:rsid w:val="00B6490D"/>
    <w:rsid w:val="00E168E9"/>
    <w:rsid w:val="00EC46A7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EB1B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2023-03-07T06:14:00Z</dcterms:created>
  <dcterms:modified xsi:type="dcterms:W3CDTF">2023-03-07T06:14:00Z</dcterms:modified>
</cp:coreProperties>
</file>