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C7AB" w14:textId="77777777" w:rsidR="00B1069A" w:rsidRPr="00B1069A" w:rsidRDefault="00B1069A" w:rsidP="00B1069A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B1069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وَإِن يَمۡسَسۡكَ </w:t>
      </w:r>
      <w:r w:rsidRPr="00B1069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B1069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للَّهُ</w:t>
      </w:r>
      <w:r w:rsidRPr="00B1069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بِضُرّٖ فَلَا كَاشِفَ لَهُ</w:t>
      </w:r>
      <w:r w:rsidRPr="00B1069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ۥٓ</w:t>
      </w:r>
      <w:r w:rsidRPr="00B1069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إِلَّا هُوَۖ وَإِن يَمۡسَسۡكَ بِخَيۡرٖ فَهُوَ عَلَىٰ كُلِّ شَيۡءٖ قَدِيرٞ</w:t>
      </w:r>
    </w:p>
    <w:p w14:paraId="13776FED" w14:textId="7F48A5E2" w:rsidR="00365D8E" w:rsidRDefault="00B1069A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الأنعام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17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47DF25F4" w14:textId="77777777" w:rsidR="00B1069A" w:rsidRPr="00B1069A" w:rsidRDefault="00B1069A" w:rsidP="00B1069A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Si Allah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t’afflige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quelque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mal,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nul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autre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Lui ne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saurait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t’en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guérir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, et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s’Il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t’accorde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quelque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bien,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Lui Qui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Toute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chose </w:t>
      </w:r>
      <w:proofErr w:type="spellStart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>Infiniment</w:t>
      </w:r>
      <w:proofErr w:type="spellEnd"/>
      <w:r w:rsidRPr="00B1069A">
        <w:rPr>
          <w:rFonts w:ascii="Gentium" w:eastAsia="Times New Roman" w:hAnsi="Gentium" w:cs="Times New Roman"/>
          <w:color w:val="212529"/>
          <w:sz w:val="38"/>
          <w:szCs w:val="38"/>
        </w:rPr>
        <w:t xml:space="preserve"> Capable.</w:t>
      </w:r>
    </w:p>
    <w:p w14:paraId="6E63EEB7" w14:textId="178DBAC9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B1069A" w:rsidRPr="00B1069A">
        <w:rPr>
          <w:rFonts w:ascii="KFGQPCHAFSUthmanicScript-Regula" w:hAnsi="KFGQPCHAFSUthmanicScript-Regula"/>
          <w:color w:val="FF0000"/>
          <w:sz w:val="38"/>
          <w:szCs w:val="38"/>
        </w:rPr>
        <w:t>AL-AN ̒ÂM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6378E0"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B1069A">
        <w:rPr>
          <w:rFonts w:ascii="KFGQPCHAFSUthmanicScript-Regula" w:hAnsi="KFGQPCHAFSUthmanicScript-Regula"/>
          <w:color w:val="FF0000"/>
          <w:sz w:val="38"/>
          <w:szCs w:val="38"/>
        </w:rPr>
        <w:t>17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944B9"/>
    <w:rsid w:val="003B45C2"/>
    <w:rsid w:val="003E5796"/>
    <w:rsid w:val="00601FF3"/>
    <w:rsid w:val="006378E0"/>
    <w:rsid w:val="00671559"/>
    <w:rsid w:val="00694154"/>
    <w:rsid w:val="006E0D5C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9E19E4"/>
    <w:rsid w:val="00A32A92"/>
    <w:rsid w:val="00AE62C7"/>
    <w:rsid w:val="00B1069A"/>
    <w:rsid w:val="00B162DD"/>
    <w:rsid w:val="00C01F14"/>
    <w:rsid w:val="00CC50E4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2022-11-13T17:30:00Z</dcterms:created>
  <dcterms:modified xsi:type="dcterms:W3CDTF">2022-11-13T17:30:00Z</dcterms:modified>
</cp:coreProperties>
</file>