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CB" w:rsidRPr="00724DCB" w:rsidRDefault="00724DCB" w:rsidP="00724DCB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724DC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لَّقَدۡ كَفَرَ ٱلَّذِينَ قَالُوٓاْ إِنَّ ٱللَّهَ ثَالِثُ ثَلَٰثَةٖۘ وَمَا مِنۡ إِلَٰهٍ إِلَّآ إِلَٰهٞ وَٰحِدٞۚ وَإِن لَّمۡ يَنتَهُواْ عَمَّا يَقُولُونَ لَيَمَسَّنَّ ٱلَّذِينَ كَفَرُواْ مِنۡهُمۡ عَذَابٌ أَلِيمٌ</w:t>
      </w:r>
    </w:p>
    <w:p w:rsidR="009F7986" w:rsidRDefault="00FD5E33" w:rsidP="000728A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0728A8" w:rsidRPr="000728A8">
        <w:rPr>
          <w:rFonts w:ascii="Calibri" w:hAnsi="Calibri" w:cs="Calibri"/>
          <w:color w:val="FF0000"/>
          <w:rtl/>
          <w:lang w:bidi="ar-EG"/>
        </w:rPr>
        <w:t>المَائـِدَةِ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0728A8">
        <w:rPr>
          <w:rFonts w:ascii="Calibri" w:hAnsi="Calibri" w:cs="Calibri" w:hint="cs"/>
          <w:color w:val="FF0000"/>
          <w:rtl/>
          <w:lang w:bidi="ar-EG"/>
        </w:rPr>
        <w:t>73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1E0A2D" w:rsidRPr="001E0A2D" w:rsidRDefault="001E0A2D" w:rsidP="001E0A2D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38"/>
          <w:szCs w:val="38"/>
        </w:rPr>
      </w:pP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Realmente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dicen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Al-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es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parte de la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trinidad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han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caído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en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incredulidad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pues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hay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más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que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una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divinidad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derecho a la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adoración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(Al-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lah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). Y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si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no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desisten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sus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palabras,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quienes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nieguen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verdad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recibirán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un </w:t>
      </w:r>
      <w:proofErr w:type="spellStart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>castigo</w:t>
      </w:r>
      <w:proofErr w:type="spellEnd"/>
      <w:r w:rsidRPr="001E0A2D">
        <w:rPr>
          <w:rFonts w:ascii="Gentium" w:eastAsia="Times New Roman" w:hAnsi="Gentium" w:cs="Times New Roman"/>
          <w:color w:val="212529"/>
          <w:sz w:val="38"/>
          <w:szCs w:val="38"/>
        </w:rPr>
        <w:t xml:space="preserve"> doloroso.</w:t>
      </w:r>
    </w:p>
    <w:p w:rsidR="00F9501B" w:rsidRPr="00F9501B" w:rsidRDefault="001E0A2D" w:rsidP="001E0A2D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proofErr w:type="spellStart"/>
      <w:r>
        <w:rPr>
          <w:rFonts w:ascii="TranslitLSBold" w:hAnsi="TranslitLSBold"/>
          <w:color w:val="FF0000"/>
          <w:sz w:val="28"/>
          <w:szCs w:val="28"/>
        </w:rPr>
        <w:t>Co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r</w:t>
      </w:r>
      <w:r w:rsidRPr="001E0A2D">
        <w:rPr>
          <w:rFonts w:ascii="TranslitLSBold" w:hAnsi="TranslitLSBold"/>
          <w:color w:val="FF0000"/>
          <w:sz w:val="28"/>
          <w:szCs w:val="28"/>
        </w:rPr>
        <w:t>á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n</w:t>
      </w:r>
      <w:proofErr w:type="spellEnd"/>
      <w:r w:rsidR="00F9501B" w:rsidRPr="00F9501B">
        <w:rPr>
          <w:rFonts w:ascii="TranslitLSBold" w:hAnsi="TranslitLSBold"/>
          <w:color w:val="FF0000"/>
          <w:sz w:val="28"/>
          <w:szCs w:val="28"/>
        </w:rPr>
        <w:t xml:space="preserve"> (</w:t>
      </w:r>
      <w:r w:rsidR="000728A8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728A8">
        <w:rPr>
          <w:rFonts w:ascii="TranslitLSBold" w:hAnsi="TranslitLSBold"/>
          <w:color w:val="FF0000"/>
          <w:sz w:val="28"/>
          <w:szCs w:val="28"/>
        </w:rPr>
        <w:t>73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  <w:bookmarkStart w:id="0" w:name="_GoBack"/>
      <w:bookmarkEnd w:id="0"/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728A8"/>
    <w:rsid w:val="001E0A2D"/>
    <w:rsid w:val="003F4192"/>
    <w:rsid w:val="00482D46"/>
    <w:rsid w:val="00630663"/>
    <w:rsid w:val="00724DCB"/>
    <w:rsid w:val="009F7986"/>
    <w:rsid w:val="00AF5680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F84E7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2023-02-07T05:53:00Z</dcterms:created>
  <dcterms:modified xsi:type="dcterms:W3CDTF">2023-02-07T05:53:00Z</dcterms:modified>
</cp:coreProperties>
</file>