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85" w:rsidRPr="00EE4E85" w:rsidRDefault="00EE4E85" w:rsidP="00EE4E8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EE4E85">
        <w:rPr>
          <w:rFonts w:ascii="KFGQPCHAFSUthmanicScript-Regula" w:hAnsi="KFGQPCHAFSUthmanicScript-Regula"/>
          <w:color w:val="212529"/>
          <w:sz w:val="28"/>
          <w:szCs w:val="28"/>
          <w:rtl/>
        </w:rPr>
        <w:t>وَإِذَا سَأَلَكَ عِبَادِي عَنِّي فَإِنِّي قَرِيبٌۖ أُجِيبُ دَعۡوَةَ ٱلدَّاعِ إِذَا دَعَانِۖ فَلۡيَسۡتَجِيبُواْ لِي وَلۡيُؤۡمِنُواْ بِي لَعَلَّهُمۡ يَرۡشُدُونَ</w:t>
      </w:r>
    </w:p>
    <w:p w:rsidR="00E649E5" w:rsidRPr="00EF0C4B" w:rsidRDefault="006A6E71" w:rsidP="00EE4E85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  <w:r w:rsidRPr="00EF0C4B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EF0C4B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EF0C4B" w:rsidRPr="00EF0C4B">
        <w:rPr>
          <w:rFonts w:ascii="Calibri" w:hAnsi="Calibri" w:cs="Calibri"/>
          <w:color w:val="FF0000"/>
          <w:rtl/>
          <w:lang w:bidi="ar-EG"/>
        </w:rPr>
        <w:t>البَقَرَةِ</w:t>
      </w:r>
      <w:r w:rsidR="0020375E" w:rsidRPr="00EF0C4B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EF0C4B" w:rsidRPr="00EF0C4B">
        <w:rPr>
          <w:rFonts w:ascii="Calibri" w:hAnsi="Calibri" w:cs="Calibri" w:hint="cs"/>
          <w:color w:val="FF0000"/>
          <w:rtl/>
          <w:lang w:bidi="ar-EG"/>
        </w:rPr>
        <w:t>18</w:t>
      </w:r>
      <w:r w:rsidR="00EE4E85">
        <w:rPr>
          <w:rFonts w:ascii="Calibri" w:hAnsi="Calibri" w:cs="Calibri" w:hint="cs"/>
          <w:color w:val="FF0000"/>
          <w:rtl/>
          <w:lang w:bidi="ar-EG"/>
        </w:rPr>
        <w:t>6</w:t>
      </w:r>
      <w:r w:rsidR="0020375E" w:rsidRPr="00EF0C4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EE4E85" w:rsidRPr="00EE4E85" w:rsidRDefault="00EE4E85" w:rsidP="00EE4E8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EE4E85">
        <w:rPr>
          <w:rFonts w:ascii="TranslitLSBold" w:hAnsi="TranslitLSBold"/>
          <w:color w:val="212529"/>
          <w:sz w:val="28"/>
          <w:szCs w:val="28"/>
        </w:rPr>
        <w:t>And when My servants ask you, [O Mu</w:t>
      </w:r>
      <w:r>
        <w:rPr>
          <w:rFonts w:ascii="TranslitLSBold" w:hAnsi="TranslitLSBold"/>
          <w:color w:val="212529"/>
          <w:sz w:val="28"/>
          <w:szCs w:val="28"/>
        </w:rPr>
        <w:t>h</w:t>
      </w:r>
      <w:bookmarkStart w:id="0" w:name="_GoBack"/>
      <w:bookmarkEnd w:id="0"/>
      <w:r w:rsidRPr="00EE4E85">
        <w:rPr>
          <w:rFonts w:ascii="TranslitLSBold" w:hAnsi="TranslitLSBold"/>
          <w:color w:val="212529"/>
          <w:sz w:val="28"/>
          <w:szCs w:val="28"/>
        </w:rPr>
        <w:t>ammad], concerning Me </w:t>
      </w:r>
      <w:r w:rsidRPr="00EE4E85">
        <w:rPr>
          <w:rStyle w:val="transnormal"/>
          <w:rFonts w:ascii="Arial" w:hAnsi="Arial" w:cs="Arial"/>
          <w:color w:val="212529"/>
          <w:sz w:val="28"/>
          <w:szCs w:val="28"/>
        </w:rPr>
        <w:t>–</w:t>
      </w:r>
      <w:r w:rsidRPr="00EE4E85">
        <w:rPr>
          <w:rFonts w:ascii="TranslitLSBold" w:hAnsi="TranslitLSBold"/>
          <w:color w:val="212529"/>
          <w:sz w:val="28"/>
          <w:szCs w:val="28"/>
        </w:rPr>
        <w:t> indeed I am near. I respond to the invocation of the supplicant when he calls upon Me. So let them respond to Me [by obedience] and believe in Me that they may be [rightly] guided.</w:t>
      </w:r>
    </w:p>
    <w:p w:rsidR="00414337" w:rsidRPr="00E649E5" w:rsidRDefault="00EF0C4B" w:rsidP="00EE4E85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r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Quran</w:t>
      </w:r>
      <w:r w:rsidR="00E649E5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414337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2</w:t>
      </w:r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414337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18</w:t>
      </w:r>
      <w:r w:rsidR="00EE4E8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6</w:t>
      </w:r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414337" w:rsidRDefault="00414337" w:rsidP="00414337">
      <w:pPr>
        <w:pStyle w:val="trans-text"/>
        <w:shd w:val="clear" w:color="auto" w:fill="FFFFFF"/>
        <w:spacing w:before="0" w:beforeAutospacing="0"/>
        <w:jc w:val="center"/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</w:pP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DBE" w:rsidRDefault="00237DBE" w:rsidP="006A6E71">
      <w:pPr>
        <w:spacing w:after="0" w:line="240" w:lineRule="auto"/>
      </w:pPr>
      <w:r>
        <w:separator/>
      </w:r>
    </w:p>
  </w:endnote>
  <w:endnote w:type="continuationSeparator" w:id="0">
    <w:p w:rsidR="00237DBE" w:rsidRDefault="00237DBE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DBE" w:rsidRDefault="00237DBE" w:rsidP="006A6E71">
      <w:pPr>
        <w:spacing w:after="0" w:line="240" w:lineRule="auto"/>
      </w:pPr>
      <w:r>
        <w:separator/>
      </w:r>
    </w:p>
  </w:footnote>
  <w:footnote w:type="continuationSeparator" w:id="0">
    <w:p w:rsidR="00237DBE" w:rsidRDefault="00237DBE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0C296E"/>
    <w:rsid w:val="0020375E"/>
    <w:rsid w:val="00237DBE"/>
    <w:rsid w:val="0024234D"/>
    <w:rsid w:val="003761B5"/>
    <w:rsid w:val="00382546"/>
    <w:rsid w:val="00414337"/>
    <w:rsid w:val="00492C1E"/>
    <w:rsid w:val="004F5E14"/>
    <w:rsid w:val="006A6E71"/>
    <w:rsid w:val="006C5373"/>
    <w:rsid w:val="006D7D88"/>
    <w:rsid w:val="007675B5"/>
    <w:rsid w:val="008D70F6"/>
    <w:rsid w:val="008F25E2"/>
    <w:rsid w:val="0092461F"/>
    <w:rsid w:val="00971B07"/>
    <w:rsid w:val="009B09BB"/>
    <w:rsid w:val="009B4C36"/>
    <w:rsid w:val="00B62E76"/>
    <w:rsid w:val="00B64923"/>
    <w:rsid w:val="00BE2F5C"/>
    <w:rsid w:val="00E649E5"/>
    <w:rsid w:val="00EE4E85"/>
    <w:rsid w:val="00EF0C4B"/>
    <w:rsid w:val="00F2564D"/>
    <w:rsid w:val="00F45D4B"/>
    <w:rsid w:val="00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41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  <w:style w:type="character" w:customStyle="1" w:styleId="transnormal">
    <w:name w:val="transnormal"/>
    <w:basedOn w:val="DefaultParagraphFont"/>
    <w:rsid w:val="00EF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2022-04-12T00:10:00Z</dcterms:created>
  <dcterms:modified xsi:type="dcterms:W3CDTF">2022-04-12T00:10:00Z</dcterms:modified>
</cp:coreProperties>
</file>