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2D" w:rsidRDefault="0006052D" w:rsidP="0006052D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إِنَّآ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أَنزَلۡنَا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ٱلتَّوۡرَىٰةَ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فِيهَا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هُدٗى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وَنُورٞۚ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يَحۡكُمُ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بِهَا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ٱلنَّبِيُّونَ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أَسۡلَمُواْ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لِلَّذِينَ هَادُواْ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وَٱلرَّبَّـٰنِيُّونَ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وَٱلۡأَحۡبَارُ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بِمَا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ٱسۡتُحۡفِظُواْ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مِن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كِتَٰبِ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وَكَانُواْ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عَلَيۡهِ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شُهَدَآءَۚ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فَلَا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تَخۡشَوُاْ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ٱلنَّاسَ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وَٱخۡشَوۡنِ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وَلَا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تَشۡتَرُواْ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بِـَٔايَٰتِي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ثَمَنٗا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قَلِيلٗاۚ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وَمَن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لَّمۡ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يَحۡكُم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بِمَآ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أَنزَلَ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فَأُوْلَـٰٓئِكَ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هُمُ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ٱلۡكَٰفِرُونَ</w:t>
      </w:r>
      <w:proofErr w:type="spellEnd"/>
      <w:r w:rsidRPr="0006052D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bookmarkStart w:id="0" w:name="_GoBack"/>
      <w:bookmarkEnd w:id="0"/>
    </w:p>
    <w:p w:rsidR="0006052D" w:rsidRPr="0006052D" w:rsidRDefault="0006052D" w:rsidP="0006052D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06052D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المائدة (44)</w:t>
      </w:r>
    </w:p>
    <w:p w:rsidR="0006052D" w:rsidRDefault="0006052D" w:rsidP="0006052D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 xml:space="preserve">Y, </w:t>
      </w:r>
      <w:proofErr w:type="spellStart"/>
      <w:r>
        <w:rPr>
          <w:rFonts w:ascii="Gentium" w:hAnsi="Gentium"/>
          <w:color w:val="212529"/>
          <w:sz w:val="38"/>
          <w:szCs w:val="38"/>
        </w:rPr>
        <w:t>ciertamente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revelamos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</w:rPr>
        <w:t>Torácomo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guía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luz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mediante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</w:rPr>
        <w:t>cual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</w:rPr>
        <w:t>profetas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sometidos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la </w:t>
      </w:r>
      <w:proofErr w:type="spellStart"/>
      <w:r>
        <w:rPr>
          <w:rFonts w:ascii="Gentium" w:hAnsi="Gentium"/>
          <w:color w:val="212529"/>
          <w:sz w:val="38"/>
          <w:szCs w:val="38"/>
        </w:rPr>
        <w:t>voluntad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juzgaban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entre los </w:t>
      </w:r>
      <w:proofErr w:type="spellStart"/>
      <w:r>
        <w:rPr>
          <w:rFonts w:ascii="Gentium" w:hAnsi="Gentium"/>
          <w:color w:val="212529"/>
          <w:sz w:val="38"/>
          <w:szCs w:val="38"/>
        </w:rPr>
        <w:t>judíos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así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como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sabios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</w:rPr>
        <w:t>rabinos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ser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ellos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custodios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del </w:t>
      </w:r>
      <w:proofErr w:type="spellStart"/>
      <w:r>
        <w:rPr>
          <w:rFonts w:ascii="Gentium" w:hAnsi="Gentium"/>
          <w:color w:val="212529"/>
          <w:sz w:val="38"/>
          <w:szCs w:val="38"/>
        </w:rPr>
        <w:t>Libro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(la </w:t>
      </w:r>
      <w:proofErr w:type="spellStart"/>
      <w:r>
        <w:rPr>
          <w:rFonts w:ascii="Gentium" w:hAnsi="Gentium"/>
          <w:color w:val="212529"/>
          <w:sz w:val="38"/>
          <w:szCs w:val="38"/>
        </w:rPr>
        <w:t>Torá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 y </w:t>
      </w:r>
      <w:proofErr w:type="spellStart"/>
      <w:r>
        <w:rPr>
          <w:rFonts w:ascii="Gentium" w:hAnsi="Gentium"/>
          <w:color w:val="212529"/>
          <w:sz w:val="38"/>
          <w:szCs w:val="38"/>
        </w:rPr>
        <w:t>testigos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(de la </w:t>
      </w:r>
      <w:proofErr w:type="spellStart"/>
      <w:r>
        <w:rPr>
          <w:rFonts w:ascii="Gentium" w:hAnsi="Gentium"/>
          <w:color w:val="212529"/>
          <w:sz w:val="38"/>
          <w:szCs w:val="38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contenía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). No </w:t>
      </w:r>
      <w:proofErr w:type="spellStart"/>
      <w:r>
        <w:rPr>
          <w:rFonts w:ascii="Gentium" w:hAnsi="Gentium"/>
          <w:color w:val="212529"/>
          <w:sz w:val="38"/>
          <w:szCs w:val="38"/>
        </w:rPr>
        <w:t>temáis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pues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a la </w:t>
      </w:r>
      <w:proofErr w:type="spellStart"/>
      <w:r>
        <w:rPr>
          <w:rFonts w:ascii="Gentium" w:hAnsi="Gentium"/>
          <w:color w:val="212529"/>
          <w:sz w:val="38"/>
          <w:szCs w:val="38"/>
        </w:rPr>
        <w:t>gente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</w:rPr>
        <w:t>temedme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Mí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; y no </w:t>
      </w:r>
      <w:proofErr w:type="spellStart"/>
      <w:r>
        <w:rPr>
          <w:rFonts w:ascii="Gentium" w:hAnsi="Gentium"/>
          <w:color w:val="212529"/>
          <w:sz w:val="38"/>
          <w:szCs w:val="38"/>
        </w:rPr>
        <w:t>cambiéis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Mis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preceptos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un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vil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beneficio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Y </w:t>
      </w:r>
      <w:proofErr w:type="spellStart"/>
      <w:r>
        <w:rPr>
          <w:rFonts w:ascii="Gentium" w:hAnsi="Gentium"/>
          <w:color w:val="212529"/>
          <w:sz w:val="38"/>
          <w:szCs w:val="38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</w:rPr>
        <w:t>juzguen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conforme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a lo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ha </w:t>
      </w:r>
      <w:proofErr w:type="spellStart"/>
      <w:r>
        <w:rPr>
          <w:rFonts w:ascii="Gentium" w:hAnsi="Gentium"/>
          <w:color w:val="212529"/>
          <w:sz w:val="38"/>
          <w:szCs w:val="38"/>
        </w:rPr>
        <w:t>reveladoserán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</w:rPr>
        <w:t>verdaderos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incrédulos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</w:p>
    <w:p w:rsidR="0006052D" w:rsidRPr="0006052D" w:rsidRDefault="0006052D" w:rsidP="0006052D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r w:rsidRPr="0006052D">
        <w:rPr>
          <w:rFonts w:ascii="Gentium" w:hAnsi="Gentium"/>
          <w:b/>
          <w:bCs/>
          <w:color w:val="FF0000"/>
          <w:sz w:val="38"/>
          <w:szCs w:val="38"/>
        </w:rPr>
        <w:t>(</w:t>
      </w:r>
      <w:proofErr w:type="spellStart"/>
      <w:r w:rsidRPr="0006052D">
        <w:rPr>
          <w:rFonts w:ascii="Gentium" w:hAnsi="Gentium"/>
          <w:b/>
          <w:bCs/>
          <w:color w:val="FF0000"/>
          <w:sz w:val="38"/>
          <w:szCs w:val="38"/>
        </w:rPr>
        <w:t>Corán</w:t>
      </w:r>
      <w:proofErr w:type="spellEnd"/>
      <w:r w:rsidRPr="0006052D">
        <w:rPr>
          <w:rFonts w:ascii="Gentium" w:hAnsi="Gentium"/>
          <w:b/>
          <w:bCs/>
          <w:color w:val="FF0000"/>
          <w:sz w:val="38"/>
          <w:szCs w:val="38"/>
        </w:rPr>
        <w:t xml:space="preserve"> 5:44)</w:t>
      </w:r>
    </w:p>
    <w:p w:rsidR="003576F5" w:rsidRDefault="00EA5CA0">
      <w:pPr>
        <w:rPr>
          <w:rFonts w:hint="cs"/>
          <w:lang w:bidi="ar-EG"/>
        </w:rPr>
      </w:pPr>
    </w:p>
    <w:sectPr w:rsidR="003576F5" w:rsidSect="0006052D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CA0" w:rsidRDefault="00EA5CA0" w:rsidP="0006052D">
      <w:pPr>
        <w:spacing w:after="0" w:line="240" w:lineRule="auto"/>
      </w:pPr>
      <w:r>
        <w:separator/>
      </w:r>
    </w:p>
  </w:endnote>
  <w:endnote w:type="continuationSeparator" w:id="0">
    <w:p w:rsidR="00EA5CA0" w:rsidRDefault="00EA5CA0" w:rsidP="0006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CA0" w:rsidRDefault="00EA5CA0" w:rsidP="0006052D">
      <w:pPr>
        <w:spacing w:after="0" w:line="240" w:lineRule="auto"/>
      </w:pPr>
      <w:r>
        <w:separator/>
      </w:r>
    </w:p>
  </w:footnote>
  <w:footnote w:type="continuationSeparator" w:id="0">
    <w:p w:rsidR="00EA5CA0" w:rsidRDefault="00EA5CA0" w:rsidP="00060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2D" w:rsidRDefault="0006052D">
    <w:pPr>
      <w:pStyle w:val="a3"/>
      <w:rPr>
        <w:rtl/>
      </w:rPr>
    </w:pPr>
  </w:p>
  <w:p w:rsidR="0006052D" w:rsidRDefault="0006052D">
    <w:pPr>
      <w:pStyle w:val="a3"/>
      <w:rPr>
        <w:rtl/>
      </w:rPr>
    </w:pPr>
  </w:p>
  <w:p w:rsidR="0006052D" w:rsidRDefault="0006052D">
    <w:pPr>
      <w:pStyle w:val="a3"/>
      <w:rPr>
        <w:rtl/>
      </w:rPr>
    </w:pPr>
  </w:p>
  <w:p w:rsidR="0006052D" w:rsidRDefault="0006052D">
    <w:pPr>
      <w:pStyle w:val="a3"/>
      <w:rPr>
        <w:rtl/>
      </w:rPr>
    </w:pPr>
  </w:p>
  <w:p w:rsidR="0006052D" w:rsidRDefault="0006052D">
    <w:pPr>
      <w:pStyle w:val="a3"/>
      <w:rPr>
        <w:rtl/>
      </w:rPr>
    </w:pPr>
  </w:p>
  <w:p w:rsidR="0006052D" w:rsidRDefault="000605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2D"/>
    <w:rsid w:val="0006052D"/>
    <w:rsid w:val="007F3F65"/>
    <w:rsid w:val="009507BC"/>
    <w:rsid w:val="00EA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A9B1A4-89B1-4F26-9893-AC1D335E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0605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0605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605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6052D"/>
  </w:style>
  <w:style w:type="paragraph" w:styleId="a4">
    <w:name w:val="footer"/>
    <w:basedOn w:val="a"/>
    <w:link w:val="Char0"/>
    <w:uiPriority w:val="99"/>
    <w:unhideWhenUsed/>
    <w:rsid w:val="000605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6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2022-04-16T22:38:00Z</dcterms:created>
  <dcterms:modified xsi:type="dcterms:W3CDTF">2022-04-16T22:40:00Z</dcterms:modified>
</cp:coreProperties>
</file>