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7E" w:rsidRDefault="00B0337E" w:rsidP="00B033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0337E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0337E">
        <w:rPr>
          <w:rFonts w:ascii="KFGQPCHAFSUthmanicScript-Regula" w:hAnsi="KFGQPCHAFSUthmanicScript-Regula"/>
          <w:color w:val="212529"/>
          <w:sz w:val="28"/>
          <w:szCs w:val="28"/>
          <w:rtl/>
        </w:rPr>
        <w:t>قَيِّمٗا 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</w:p>
    <w:p w:rsidR="00AE51B3" w:rsidRDefault="00AE51B3" w:rsidP="00B0337E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B0337E">
        <w:rPr>
          <w:rFonts w:ascii="Calibri" w:hAnsi="Calibri" w:cs="Times New Roman" w:hint="cs"/>
          <w:color w:val="FF0000"/>
          <w:rtl/>
          <w:lang w:bidi="ar-EG"/>
        </w:rPr>
        <w:t>كهف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0337E">
        <w:rPr>
          <w:rFonts w:ascii="Calibri" w:hAnsi="Calibri" w:cs="Calibri" w:hint="cs"/>
          <w:color w:val="FF0000"/>
          <w:rtl/>
          <w:lang w:bidi="ar-EG"/>
        </w:rPr>
        <w:t>1-2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B0337E" w:rsidRDefault="00B0337E" w:rsidP="00B0337E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Louange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à Allah Qui a fait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) le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serviteur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B0337E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n’y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mis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aucun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(propos)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sinueux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>.</w:t>
      </w:r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B0337E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droit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prévenir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d’un terrible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châtiment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de Sa part, et pour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annoncer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aux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croyants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accomplissent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bonnes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œuvres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qu’ils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auront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 xml:space="preserve"> belle </w:t>
      </w:r>
      <w:proofErr w:type="spellStart"/>
      <w:r w:rsidRPr="00B0337E">
        <w:rPr>
          <w:rFonts w:ascii="TranslitLSBold" w:hAnsi="TranslitLSBold"/>
          <w:color w:val="212529"/>
          <w:sz w:val="28"/>
          <w:szCs w:val="28"/>
        </w:rPr>
        <w:t>récompense</w:t>
      </w:r>
      <w:proofErr w:type="spellEnd"/>
      <w:r w:rsidRPr="00B0337E">
        <w:rPr>
          <w:rFonts w:ascii="TranslitLSBold" w:hAnsi="TranslitLSBold"/>
          <w:color w:val="212529"/>
          <w:sz w:val="28"/>
          <w:szCs w:val="28"/>
        </w:rPr>
        <w:t>,</w:t>
      </w:r>
    </w:p>
    <w:p w:rsidR="00AE51B3" w:rsidRPr="00AE51B3" w:rsidRDefault="00AE51B3" w:rsidP="00B033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B0337E">
        <w:rPr>
          <w:rFonts w:ascii="TranslitLSBold" w:hAnsi="TranslitLSBold"/>
          <w:color w:val="FF0000"/>
          <w:sz w:val="28"/>
          <w:szCs w:val="28"/>
        </w:rPr>
        <w:t xml:space="preserve">18 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B0337E">
        <w:rPr>
          <w:rFonts w:ascii="TranslitLSBold" w:hAnsi="TranslitLSBold"/>
          <w:color w:val="FF0000"/>
          <w:sz w:val="28"/>
          <w:szCs w:val="28"/>
        </w:rPr>
        <w:t>1-2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A7166"/>
    <w:rsid w:val="001F49D3"/>
    <w:rsid w:val="00AE51B3"/>
    <w:rsid w:val="00B0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2022-11-17T16:19:00Z</dcterms:created>
  <dcterms:modified xsi:type="dcterms:W3CDTF">2022-11-17T17:28:00Z</dcterms:modified>
</cp:coreProperties>
</file>