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1DE" w:rsidRDefault="003221DE" w:rsidP="003221D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221DE">
        <w:rPr>
          <w:rFonts w:ascii="KFGQPCHAFSUthmanicScript-Regula" w:hAnsi="KFGQPCHAFSUthmanicScript-Regula"/>
          <w:color w:val="212529"/>
          <w:sz w:val="28"/>
          <w:szCs w:val="28"/>
          <w:rtl/>
        </w:rPr>
        <w:t>وَمَا كَانَ هَٰذَا ٱلۡقُرۡءَانُ أَن يُفۡتَرَىٰ مِن دُونِ ٱللَّهِ وَلَٰكِن تَصۡدِيقَ ٱلَّذِي بَيۡنَ يَدَيۡهِ وَتَفۡصِيلَ ٱلۡكِتَٰبِ لَا رَيۡبَ فِيهِ مِن رَّبِّ ٱلۡعَٰلَمِينَ</w:t>
      </w:r>
    </w:p>
    <w:p w:rsidR="003221DE" w:rsidRDefault="003221DE" w:rsidP="003221D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221DE">
        <w:rPr>
          <w:rFonts w:ascii="KFGQPCHAFSUthmanicScript-Regula" w:hAnsi="KFGQPCHAFSUthmanicScript-Regula"/>
          <w:color w:val="212529"/>
          <w:sz w:val="28"/>
          <w:szCs w:val="28"/>
          <w:rtl/>
        </w:rPr>
        <w:t>أَمۡ يَقُولُونَ ٱفۡتَرَىٰهُۖ قُلۡ فَأۡتُواْ بِسُورَةٖ مِّثۡلِهِۦ وَٱدۡعُواْ مَنِ ٱسۡتَطَعۡتُم مِّن دُونِ ٱللَّهِ إِن كُنتُمۡ صَٰدِقِينَ</w:t>
      </w:r>
    </w:p>
    <w:p w:rsidR="003221DE" w:rsidRPr="003221DE" w:rsidRDefault="003221DE" w:rsidP="003221DE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221DE">
        <w:rPr>
          <w:rFonts w:ascii="KFGQPCHAFSUthmanicScript-Regula" w:hAnsi="KFGQPCHAFSUthmanicScript-Regula"/>
          <w:color w:val="212529"/>
          <w:sz w:val="28"/>
          <w:szCs w:val="28"/>
          <w:rtl/>
        </w:rPr>
        <w:t>بَلۡ كَذَّبُواْ بِمَا لَمۡ يُحِيطُواْ بِعِلۡمِهِۦ وَلَمَّا يَأۡتِهِمۡ تَأۡوِيلُهُۥۚ كَذَٰلِكَ كَذَّبَ ٱلَّذِينَ مِن قَبۡلِهِمۡۖ فَٱنظُرۡ كَيۡفَ كَانَ عَٰقِبَةُ ٱلظَّـٰلِمِينَ</w:t>
      </w:r>
    </w:p>
    <w:p w:rsidR="00D9234E" w:rsidRPr="004D62DC" w:rsidRDefault="004D62DC" w:rsidP="003221DE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bidi="ar-EG"/>
        </w:rPr>
      </w:pPr>
      <w:r w:rsidRPr="008804BA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 xml:space="preserve"> </w:t>
      </w:r>
      <w:r w:rsidR="00D9234E" w:rsidRPr="008804BA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8804BA" w:rsidRPr="008804BA">
        <w:rPr>
          <w:rFonts w:ascii="Calibri" w:hAnsi="Calibri" w:cs="Calibri"/>
          <w:color w:val="FF0000"/>
          <w:rtl/>
          <w:lang w:bidi="ar-EG"/>
        </w:rPr>
        <w:t>يُونُسَ</w:t>
      </w:r>
      <w:r w:rsidR="00D9234E" w:rsidRPr="004D62DC">
        <w:rPr>
          <w:rFonts w:ascii="Calibri" w:hAnsi="Calibri" w:cs="Calibri" w:hint="cs"/>
          <w:color w:val="FF0000"/>
          <w:rtl/>
          <w:lang w:bidi="ar-EG"/>
        </w:rPr>
        <w:t xml:space="preserve"> :</w:t>
      </w:r>
      <w:r w:rsidRPr="004D62DC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8804BA">
        <w:rPr>
          <w:rFonts w:ascii="Calibri" w:hAnsi="Calibri" w:cs="Calibri" w:hint="cs"/>
          <w:color w:val="FF0000"/>
          <w:rtl/>
          <w:lang w:bidi="ar-EG"/>
        </w:rPr>
        <w:t>3</w:t>
      </w:r>
      <w:r w:rsidR="003221DE">
        <w:rPr>
          <w:rFonts w:ascii="Calibri" w:hAnsi="Calibri" w:cs="Calibri" w:hint="cs"/>
          <w:color w:val="FF0000"/>
          <w:rtl/>
          <w:lang w:bidi="ar-EG"/>
        </w:rPr>
        <w:t>7</w:t>
      </w:r>
      <w:r w:rsidR="008804BA">
        <w:rPr>
          <w:rFonts w:ascii="Calibri" w:hAnsi="Calibri" w:cs="Calibri" w:hint="cs"/>
          <w:color w:val="FF0000"/>
          <w:rtl/>
          <w:lang w:bidi="ar-EG"/>
        </w:rPr>
        <w:t>-3</w:t>
      </w:r>
      <w:r w:rsidR="003221DE">
        <w:rPr>
          <w:rFonts w:ascii="Calibri" w:hAnsi="Calibri" w:cs="Calibri" w:hint="cs"/>
          <w:color w:val="FF0000"/>
          <w:rtl/>
          <w:lang w:bidi="ar-EG"/>
        </w:rPr>
        <w:t>9</w:t>
      </w:r>
      <w:r w:rsidR="00D9234E" w:rsidRPr="004D62DC">
        <w:rPr>
          <w:rFonts w:ascii="Calibri" w:hAnsi="Calibri" w:cs="Calibri" w:hint="cs"/>
          <w:color w:val="FF0000"/>
          <w:rtl/>
          <w:lang w:bidi="ar-EG"/>
        </w:rPr>
        <w:t>)</w:t>
      </w:r>
    </w:p>
    <w:p w:rsidR="00D9234E" w:rsidRDefault="00D9234E" w:rsidP="00D9234E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rtl/>
          <w:lang w:bidi="ar-EG"/>
        </w:rPr>
      </w:pPr>
    </w:p>
    <w:p w:rsidR="00F722E6" w:rsidRDefault="003221DE" w:rsidP="00F722E6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  <w:rtl/>
        </w:rPr>
      </w:pPr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Y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este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Corán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no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puede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ser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obra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otro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que no sea Al-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lah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y ha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sido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revelado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como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confirmación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[1] de las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Escrituras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anteriores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y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como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una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explicación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detallada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Sus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preceptos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No hay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ninguna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duda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sobre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él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y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proviene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del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Señor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toda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la </w:t>
      </w:r>
      <w:proofErr w:type="spellStart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creación</w:t>
      </w:r>
      <w:proofErr w:type="spellEnd"/>
      <w:r w:rsidRPr="003221DE">
        <w:rPr>
          <w:rFonts w:ascii="Gentium" w:hAnsi="Gentium"/>
          <w:color w:val="212529"/>
          <w:sz w:val="28"/>
          <w:szCs w:val="28"/>
          <w:shd w:val="clear" w:color="auto" w:fill="FFFFFF"/>
        </w:rPr>
        <w:t>.</w:t>
      </w:r>
    </w:p>
    <w:p w:rsidR="003221DE" w:rsidRDefault="003221DE" w:rsidP="003221DE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3221DE">
        <w:rPr>
          <w:rFonts w:ascii="Gentium" w:hAnsi="Gentium"/>
          <w:color w:val="212529"/>
          <w:sz w:val="28"/>
          <w:szCs w:val="28"/>
        </w:rPr>
        <w:t xml:space="preserve">¿O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acaso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dicen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que (Muhammad) se lo ha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inventado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?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Diles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(¡oh, Muhammad!): “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Produzcan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una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sura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similar [1] y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convoquen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todos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que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puedan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fuera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de Al-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(para que les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ayuden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producirla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)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si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son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veraces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>”.</w:t>
      </w:r>
    </w:p>
    <w:p w:rsidR="003221DE" w:rsidRPr="003221DE" w:rsidRDefault="003221DE" w:rsidP="003221DE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3221DE">
        <w:rPr>
          <w:rFonts w:ascii="Gentium" w:hAnsi="Gentium"/>
          <w:color w:val="212529"/>
          <w:sz w:val="28"/>
          <w:szCs w:val="28"/>
        </w:rPr>
        <w:t xml:space="preserve">Sin embargo,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desmienten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(el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Corán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) sin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siquiera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tener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conocimiento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de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él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(y sin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haber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reflexionado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sobre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sus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aleyas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) y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niegan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lo que no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pueden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comprender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acerca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del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Día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de la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Resurrección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). De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igual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modo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negaron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verdad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quienes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precedieron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.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Observa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(¡oh, Muhammad!)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cuál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fue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el final de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221DE">
        <w:rPr>
          <w:rFonts w:ascii="Gentium" w:hAnsi="Gentium"/>
          <w:color w:val="212529"/>
          <w:sz w:val="28"/>
          <w:szCs w:val="28"/>
        </w:rPr>
        <w:t>injustos</w:t>
      </w:r>
      <w:proofErr w:type="spellEnd"/>
      <w:r w:rsidRPr="003221DE">
        <w:rPr>
          <w:rFonts w:ascii="Gentium" w:hAnsi="Gentium"/>
          <w:color w:val="212529"/>
          <w:sz w:val="28"/>
          <w:szCs w:val="28"/>
        </w:rPr>
        <w:t>.</w:t>
      </w:r>
    </w:p>
    <w:p w:rsidR="003221DE" w:rsidRPr="003221DE" w:rsidRDefault="003221DE" w:rsidP="003221DE">
      <w:pPr>
        <w:pStyle w:val="trans-text"/>
        <w:shd w:val="clear" w:color="auto" w:fill="FFFFFF"/>
        <w:spacing w:before="0" w:beforeAutospacing="0"/>
        <w:rPr>
          <w:rFonts w:ascii="Gentium" w:hAnsi="Gentium"/>
          <w:color w:val="212529"/>
          <w:sz w:val="28"/>
          <w:szCs w:val="28"/>
          <w:shd w:val="clear" w:color="auto" w:fill="FFFFFF"/>
        </w:rPr>
      </w:pPr>
    </w:p>
    <w:p w:rsidR="00D9234E" w:rsidRPr="00D9234E" w:rsidRDefault="00D9234E" w:rsidP="003221DE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FF0000"/>
          <w:sz w:val="28"/>
          <w:szCs w:val="28"/>
        </w:rPr>
      </w:pPr>
      <w:proofErr w:type="spellStart"/>
      <w:r w:rsidRPr="00D9234E">
        <w:rPr>
          <w:rFonts w:ascii="Gentium" w:hAnsi="Gentium"/>
          <w:color w:val="FF0000"/>
          <w:sz w:val="28"/>
          <w:szCs w:val="28"/>
        </w:rPr>
        <w:t>Cor</w:t>
      </w:r>
      <w:r w:rsidRPr="00D9234E">
        <w:rPr>
          <w:rFonts w:ascii="Gentium" w:hAnsi="Gentium"/>
          <w:color w:val="FF0000"/>
          <w:sz w:val="28"/>
          <w:szCs w:val="28"/>
        </w:rPr>
        <w:t>á</w:t>
      </w:r>
      <w:r w:rsidRPr="00D9234E">
        <w:rPr>
          <w:rFonts w:ascii="Gentium" w:hAnsi="Gentium"/>
          <w:color w:val="FF0000"/>
          <w:sz w:val="28"/>
          <w:szCs w:val="28"/>
        </w:rPr>
        <w:t>n</w:t>
      </w:r>
      <w:proofErr w:type="spellEnd"/>
      <w:r w:rsidRPr="00D9234E">
        <w:rPr>
          <w:rFonts w:ascii="Gentium" w:hAnsi="Gentium"/>
          <w:color w:val="FF0000"/>
          <w:sz w:val="28"/>
          <w:szCs w:val="28"/>
        </w:rPr>
        <w:t xml:space="preserve"> (</w:t>
      </w:r>
      <w:r w:rsidR="008804BA">
        <w:rPr>
          <w:rFonts w:ascii="Gentium" w:hAnsi="Gentium"/>
          <w:color w:val="FF0000"/>
          <w:sz w:val="28"/>
          <w:szCs w:val="28"/>
        </w:rPr>
        <w:t>10</w:t>
      </w:r>
      <w:r w:rsidRPr="00D9234E">
        <w:rPr>
          <w:rFonts w:ascii="Gentium" w:hAnsi="Gentium"/>
          <w:color w:val="FF0000"/>
          <w:sz w:val="28"/>
          <w:szCs w:val="28"/>
        </w:rPr>
        <w:t>:</w:t>
      </w:r>
      <w:r w:rsidR="008804BA">
        <w:rPr>
          <w:rFonts w:ascii="Gentium" w:hAnsi="Gentium"/>
          <w:color w:val="FF0000"/>
          <w:sz w:val="28"/>
          <w:szCs w:val="28"/>
        </w:rPr>
        <w:t>3</w:t>
      </w:r>
      <w:r w:rsidR="003221DE">
        <w:rPr>
          <w:rFonts w:ascii="Gentium" w:hAnsi="Gentium"/>
          <w:color w:val="FF0000"/>
          <w:sz w:val="28"/>
          <w:szCs w:val="28"/>
        </w:rPr>
        <w:t>7</w:t>
      </w:r>
      <w:r w:rsidR="008804BA">
        <w:rPr>
          <w:rFonts w:ascii="Gentium" w:hAnsi="Gentium"/>
          <w:color w:val="FF0000"/>
          <w:sz w:val="28"/>
          <w:szCs w:val="28"/>
        </w:rPr>
        <w:t>-3</w:t>
      </w:r>
      <w:r w:rsidR="003221DE">
        <w:rPr>
          <w:rFonts w:ascii="Gentium" w:hAnsi="Gentium"/>
          <w:color w:val="FF0000"/>
          <w:sz w:val="28"/>
          <w:szCs w:val="28"/>
        </w:rPr>
        <w:t>9</w:t>
      </w:r>
      <w:bookmarkStart w:id="0" w:name="_GoBack"/>
      <w:bookmarkEnd w:id="0"/>
      <w:r w:rsidRPr="00D9234E">
        <w:rPr>
          <w:rFonts w:ascii="Gentium" w:hAnsi="Gentium"/>
          <w:color w:val="FF0000"/>
          <w:sz w:val="28"/>
          <w:szCs w:val="28"/>
        </w:rPr>
        <w:t>)</w:t>
      </w:r>
    </w:p>
    <w:p w:rsidR="00D9234E" w:rsidRPr="00D9234E" w:rsidRDefault="00D9234E" w:rsidP="00D9234E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D9234E" w:rsidRPr="00D9234E" w:rsidRDefault="00D9234E" w:rsidP="00D9234E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 w:hint="cs"/>
          <w:color w:val="FF0000"/>
          <w:lang w:bidi="ar-EG"/>
        </w:rPr>
      </w:pPr>
    </w:p>
    <w:p w:rsidR="00D9234E" w:rsidRPr="00D9234E" w:rsidRDefault="00D9234E" w:rsidP="009F7DC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  <w:lang w:bidi="ar-EG"/>
        </w:rPr>
      </w:pPr>
    </w:p>
    <w:p w:rsidR="000052A9" w:rsidRDefault="000052A9"/>
    <w:sectPr w:rsidR="00005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CC"/>
    <w:rsid w:val="000052A9"/>
    <w:rsid w:val="003221DE"/>
    <w:rsid w:val="004D62DC"/>
    <w:rsid w:val="00586272"/>
    <w:rsid w:val="0075126F"/>
    <w:rsid w:val="008804BA"/>
    <w:rsid w:val="009F7DCC"/>
    <w:rsid w:val="00D347F5"/>
    <w:rsid w:val="00D9234E"/>
    <w:rsid w:val="00F7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85890"/>
  <w15:chartTrackingRefBased/>
  <w15:docId w15:val="{5EEB0175-FB73-4C36-AF32-27D6020B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9F7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D92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2022-04-07T14:36:00Z</dcterms:created>
  <dcterms:modified xsi:type="dcterms:W3CDTF">2022-04-07T14:36:00Z</dcterms:modified>
</cp:coreProperties>
</file>