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23EC" w14:textId="77777777" w:rsidR="00694154" w:rsidRDefault="00694154" w:rsidP="0069415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وَنُنَزِّلُ مِنَ ٱلۡقُرۡءَانِ مَا هُوَ شِفَآءٞ وَرَحۡمَةٞ لِّلۡمُؤۡمِنِينَ وَلَا يَزِيدُ ٱلظَّـٰلِمِينَ إِلَّا خَسَارٗا</w:t>
      </w:r>
    </w:p>
    <w:p w14:paraId="13776FED" w14:textId="2AF252DE" w:rsidR="00365D8E" w:rsidRDefault="00875DB2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694154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الإسراء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 w:rsidR="00694154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82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518016E4" w14:textId="77777777" w:rsidR="00694154" w:rsidRPr="00694154" w:rsidRDefault="00694154" w:rsidP="00694154">
      <w:pPr>
        <w:pStyle w:val="text-center"/>
        <w:jc w:val="center"/>
        <w:rPr>
          <w:rFonts w:ascii="Gentium" w:hAnsi="Gentium"/>
          <w:color w:val="212529"/>
          <w:sz w:val="38"/>
          <w:szCs w:val="38"/>
        </w:rPr>
      </w:pPr>
      <w:r w:rsidRPr="00694154">
        <w:rPr>
          <w:rFonts w:ascii="Gentium" w:hAnsi="Gentium"/>
          <w:color w:val="212529"/>
          <w:sz w:val="38"/>
          <w:szCs w:val="38"/>
        </w:rPr>
        <w:t xml:space="preserve">Dans le Coran, Nous </w:t>
      </w:r>
      <w:proofErr w:type="spellStart"/>
      <w:r w:rsidRPr="00694154">
        <w:rPr>
          <w:rFonts w:ascii="Gentium" w:hAnsi="Gentium"/>
          <w:color w:val="212529"/>
          <w:sz w:val="38"/>
          <w:szCs w:val="38"/>
        </w:rPr>
        <w:t>envoyons</w:t>
      </w:r>
      <w:proofErr w:type="spellEnd"/>
      <w:r w:rsidRPr="0069415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94154">
        <w:rPr>
          <w:rFonts w:ascii="Gentium" w:hAnsi="Gentium"/>
          <w:color w:val="212529"/>
          <w:sz w:val="38"/>
          <w:szCs w:val="38"/>
        </w:rPr>
        <w:t>ce</w:t>
      </w:r>
      <w:proofErr w:type="spellEnd"/>
      <w:r w:rsidRPr="00694154">
        <w:rPr>
          <w:rFonts w:ascii="Gentium" w:hAnsi="Gentium"/>
          <w:color w:val="212529"/>
          <w:sz w:val="38"/>
          <w:szCs w:val="38"/>
        </w:rPr>
        <w:t xml:space="preserve"> qui </w:t>
      </w:r>
      <w:proofErr w:type="spellStart"/>
      <w:r w:rsidRPr="00694154">
        <w:rPr>
          <w:rFonts w:ascii="Gentium" w:hAnsi="Gentium"/>
          <w:color w:val="212529"/>
          <w:sz w:val="38"/>
          <w:szCs w:val="38"/>
        </w:rPr>
        <w:t>est</w:t>
      </w:r>
      <w:proofErr w:type="spellEnd"/>
      <w:r w:rsidRPr="0069415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694154">
        <w:rPr>
          <w:rFonts w:ascii="Gentium" w:hAnsi="Gentium"/>
          <w:color w:val="212529"/>
          <w:sz w:val="38"/>
          <w:szCs w:val="38"/>
        </w:rPr>
        <w:t>guérison</w:t>
      </w:r>
      <w:proofErr w:type="spellEnd"/>
      <w:r w:rsidRPr="00694154">
        <w:rPr>
          <w:rFonts w:ascii="Gentium" w:hAnsi="Gentium"/>
          <w:color w:val="212529"/>
          <w:sz w:val="38"/>
          <w:szCs w:val="38"/>
        </w:rPr>
        <w:t xml:space="preserve"> et </w:t>
      </w:r>
      <w:proofErr w:type="spellStart"/>
      <w:r w:rsidRPr="00694154">
        <w:rPr>
          <w:rFonts w:ascii="Gentium" w:hAnsi="Gentium"/>
          <w:color w:val="212529"/>
          <w:sz w:val="38"/>
          <w:szCs w:val="38"/>
        </w:rPr>
        <w:t>miséricorde</w:t>
      </w:r>
      <w:proofErr w:type="spellEnd"/>
      <w:r w:rsidRPr="00694154">
        <w:rPr>
          <w:rFonts w:ascii="Gentium" w:hAnsi="Gentium"/>
          <w:color w:val="212529"/>
          <w:sz w:val="38"/>
          <w:szCs w:val="38"/>
        </w:rPr>
        <w:t xml:space="preserve"> pour les </w:t>
      </w:r>
      <w:proofErr w:type="spellStart"/>
      <w:r w:rsidRPr="00694154">
        <w:rPr>
          <w:rFonts w:ascii="Gentium" w:hAnsi="Gentium"/>
          <w:color w:val="212529"/>
          <w:sz w:val="38"/>
          <w:szCs w:val="38"/>
        </w:rPr>
        <w:t>croyants</w:t>
      </w:r>
      <w:proofErr w:type="spellEnd"/>
      <w:r w:rsidRPr="00694154"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 w:rsidRPr="00694154">
        <w:rPr>
          <w:rFonts w:ascii="Gentium" w:hAnsi="Gentium"/>
          <w:color w:val="212529"/>
          <w:sz w:val="38"/>
          <w:szCs w:val="38"/>
        </w:rPr>
        <w:t>Mais</w:t>
      </w:r>
      <w:proofErr w:type="spellEnd"/>
      <w:r w:rsidRPr="00694154">
        <w:rPr>
          <w:rFonts w:ascii="Gentium" w:hAnsi="Gentium"/>
          <w:color w:val="212529"/>
          <w:sz w:val="38"/>
          <w:szCs w:val="38"/>
        </w:rPr>
        <w:t xml:space="preserve"> il ne fait </w:t>
      </w:r>
      <w:proofErr w:type="spellStart"/>
      <w:r w:rsidRPr="00694154">
        <w:rPr>
          <w:rFonts w:ascii="Gentium" w:hAnsi="Gentium"/>
          <w:color w:val="212529"/>
          <w:sz w:val="38"/>
          <w:szCs w:val="38"/>
        </w:rPr>
        <w:t>qu’ajouter</w:t>
      </w:r>
      <w:proofErr w:type="spellEnd"/>
      <w:r w:rsidRPr="00694154">
        <w:rPr>
          <w:rFonts w:ascii="Gentium" w:hAnsi="Gentium"/>
          <w:color w:val="212529"/>
          <w:sz w:val="38"/>
          <w:szCs w:val="38"/>
        </w:rPr>
        <w:t xml:space="preserve"> à la perdition des </w:t>
      </w:r>
      <w:proofErr w:type="spellStart"/>
      <w:r w:rsidRPr="00694154">
        <w:rPr>
          <w:rFonts w:ascii="Gentium" w:hAnsi="Gentium"/>
          <w:color w:val="212529"/>
          <w:sz w:val="38"/>
          <w:szCs w:val="38"/>
        </w:rPr>
        <w:t>injustes</w:t>
      </w:r>
      <w:proofErr w:type="spellEnd"/>
      <w:r w:rsidRPr="00694154">
        <w:rPr>
          <w:rFonts w:ascii="Gentium" w:hAnsi="Gentium"/>
          <w:color w:val="212529"/>
          <w:sz w:val="38"/>
          <w:szCs w:val="38"/>
        </w:rPr>
        <w:t>.</w:t>
      </w:r>
    </w:p>
    <w:p w14:paraId="6E63EEB7" w14:textId="15136770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694154" w:rsidRPr="00694154">
        <w:rPr>
          <w:rFonts w:ascii="KFGQPCHAFSUthmanicScript-Regula" w:hAnsi="KFGQPCHAFSUthmanicScript-Regula"/>
          <w:color w:val="FF0000"/>
          <w:sz w:val="38"/>
          <w:szCs w:val="38"/>
        </w:rPr>
        <w:t>AL-ISRÂ’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694154">
        <w:rPr>
          <w:rFonts w:ascii="KFGQPCHAFSUthmanicScript-Regula" w:hAnsi="KFGQPCHAFSUthmanicScript-Regula"/>
          <w:color w:val="FF0000"/>
          <w:sz w:val="38"/>
          <w:szCs w:val="38"/>
        </w:rPr>
        <w:t>82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E5796"/>
    <w:rsid w:val="00694154"/>
    <w:rsid w:val="00724854"/>
    <w:rsid w:val="007F3F65"/>
    <w:rsid w:val="00875DB2"/>
    <w:rsid w:val="008A31F6"/>
    <w:rsid w:val="009307B4"/>
    <w:rsid w:val="00930E2C"/>
    <w:rsid w:val="009506F6"/>
    <w:rsid w:val="009507BC"/>
    <w:rsid w:val="00A32A92"/>
    <w:rsid w:val="00AE62C7"/>
    <w:rsid w:val="00C01F14"/>
    <w:rsid w:val="00CC50E4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2022-11-13T15:04:00Z</dcterms:created>
  <dcterms:modified xsi:type="dcterms:W3CDTF">2022-11-13T15:04:00Z</dcterms:modified>
</cp:coreProperties>
</file>