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C7B" w:rsidRPr="00F07C7B" w:rsidRDefault="00F07C7B" w:rsidP="00F07C7B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F07C7B">
        <w:rPr>
          <w:rFonts w:ascii="KFGQPCHAFSUthmanicScript-Regula" w:hAnsi="KFGQPCHAFSUthmanicScript-Regula"/>
          <w:color w:val="212529"/>
          <w:sz w:val="28"/>
          <w:szCs w:val="28"/>
          <w:rtl/>
        </w:rPr>
        <w:t>إِنَّ فِي خَلۡقِ ٱلسَّمَٰوَٰتِ وَٱلۡأَرۡضِ وَٱخۡتِلَٰفِ ٱلَّيۡلِ وَٱلنَّهَارِ لَأٓيَٰتٖ لِّأُوْلِي ٱلۡأَلۡبَٰبِ</w:t>
      </w:r>
    </w:p>
    <w:p w:rsidR="00C822FF" w:rsidRPr="00C822FF" w:rsidRDefault="00C822FF" w:rsidP="00C822FF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C822FF">
        <w:rPr>
          <w:rFonts w:ascii="KFGQPCHAFSUthmanicScript-Regula" w:hAnsi="KFGQPCHAFSUthmanicScript-Regula"/>
          <w:color w:val="212529"/>
          <w:sz w:val="28"/>
          <w:szCs w:val="28"/>
          <w:rtl/>
        </w:rPr>
        <w:t>يَـٰٓأَيُّهَا ٱلنَّاسُ ٱتَّقُواْ رَبَّكُمُ ٱلَّذِي خَلَقَكُم مِّن نَّفۡسٖ وَٰحِدَةٖ وَخَلَقَ مِنۡهَا زَوۡجَهَا وَبَثَّ مِنۡهُمَا رِجَالٗا كَثِيرٗا وَنِسَآءٗۚ وَٱتَّقُواْ ٱللَّهَ ٱلَّذِي تَسَآءَلُونَ بِهِۦ وَٱلۡأَرۡحَامَۚ إِنَّ ٱللَّهَ كَانَ عَلَيۡكُمۡ رَقِيبٗا</w:t>
      </w:r>
    </w:p>
    <w:p w:rsidR="00466B17" w:rsidRPr="00F07C7B" w:rsidRDefault="00C822FF" w:rsidP="00C822FF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color w:val="FF0000"/>
          <w:lang w:bidi="ar-EG"/>
        </w:rPr>
      </w:pPr>
      <w:r w:rsidRPr="00F07C7B">
        <w:rPr>
          <w:rFonts w:cstheme="minorHAnsi" w:hint="cs"/>
          <w:color w:val="FF0000"/>
          <w:sz w:val="28"/>
          <w:szCs w:val="28"/>
          <w:rtl/>
        </w:rPr>
        <w:t xml:space="preserve"> </w:t>
      </w:r>
      <w:r w:rsidR="00CB7412" w:rsidRPr="00F07C7B">
        <w:rPr>
          <w:rFonts w:cstheme="minorHAnsi" w:hint="cs"/>
          <w:color w:val="FF0000"/>
          <w:sz w:val="28"/>
          <w:szCs w:val="28"/>
          <w:rtl/>
        </w:rPr>
        <w:t>(</w:t>
      </w:r>
      <w:r w:rsidRPr="00C822FF">
        <w:rPr>
          <w:rFonts w:ascii="Calibri" w:hAnsi="Calibri" w:cs="Calibri"/>
          <w:color w:val="FF0000"/>
          <w:rtl/>
          <w:lang w:bidi="ar-EG"/>
        </w:rPr>
        <w:t>النِّسَاءِ</w:t>
      </w:r>
      <w:r>
        <w:rPr>
          <w:rFonts w:ascii="Calibri" w:hAnsi="Calibri" w:cs="Calibri" w:hint="cs"/>
          <w:color w:val="FF0000"/>
          <w:rtl/>
          <w:lang w:bidi="ar-EG"/>
        </w:rPr>
        <w:t>:</w:t>
      </w:r>
      <w:r w:rsidR="00F07C7B" w:rsidRPr="00F07C7B">
        <w:rPr>
          <w:rFonts w:ascii="Calibri" w:hAnsi="Calibri" w:cs="Calibri" w:hint="cs"/>
          <w:color w:val="FF0000"/>
          <w:rtl/>
          <w:lang w:bidi="ar-EG"/>
        </w:rPr>
        <w:t>1</w:t>
      </w:r>
      <w:r w:rsidR="00F07C7B" w:rsidRPr="00F07C7B">
        <w:rPr>
          <w:rFonts w:ascii="Calibri" w:hAnsi="Calibri" w:cs="Calibri" w:hint="cs"/>
          <w:color w:val="FF0000"/>
          <w:rtl/>
          <w:lang w:bidi="ar-EG"/>
        </w:rPr>
        <w:t>)</w:t>
      </w:r>
    </w:p>
    <w:p w:rsidR="00C822FF" w:rsidRDefault="00F61EE4" w:rsidP="00C822FF">
      <w:pPr>
        <w:pStyle w:val="NormalWeb"/>
        <w:spacing w:before="0" w:beforeAutospacing="0" w:after="240" w:afterAutospacing="0"/>
        <w:jc w:val="center"/>
        <w:rPr>
          <w:rFonts w:ascii="Gentium" w:hAnsi="Gentium"/>
          <w:color w:val="212529"/>
          <w:sz w:val="28"/>
          <w:szCs w:val="28"/>
          <w:shd w:val="clear" w:color="auto" w:fill="FFFFFF"/>
          <w:rtl/>
        </w:rPr>
      </w:pPr>
      <w:r w:rsidRPr="00C822FF">
        <w:rPr>
          <w:rFonts w:ascii="Arial" w:hAnsi="Arial" w:cs="Arial"/>
          <w:color w:val="335062"/>
          <w:sz w:val="28"/>
          <w:szCs w:val="28"/>
        </w:rPr>
        <w:t>​</w:t>
      </w:r>
      <w:r w:rsidR="00C822FF" w:rsidRPr="00C822FF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r w:rsidR="00C822FF" w:rsidRPr="00C822FF">
        <w:rPr>
          <w:rFonts w:ascii="Gentium" w:hAnsi="Gentium"/>
          <w:color w:val="212529"/>
          <w:sz w:val="28"/>
          <w:szCs w:val="28"/>
          <w:shd w:val="clear" w:color="auto" w:fill="FFFFFF"/>
        </w:rPr>
        <w:t>¡</w:t>
      </w:r>
      <w:proofErr w:type="spellStart"/>
      <w:proofErr w:type="gramStart"/>
      <w:r w:rsidR="00C822FF" w:rsidRPr="00C822FF">
        <w:rPr>
          <w:rFonts w:ascii="Gentium" w:hAnsi="Gentium"/>
          <w:color w:val="212529"/>
          <w:sz w:val="28"/>
          <w:szCs w:val="28"/>
          <w:shd w:val="clear" w:color="auto" w:fill="FFFFFF"/>
        </w:rPr>
        <w:t>Gentes</w:t>
      </w:r>
      <w:proofErr w:type="spellEnd"/>
      <w:r w:rsidR="00C822FF" w:rsidRPr="00C822FF">
        <w:rPr>
          <w:rFonts w:ascii="Gentium" w:hAnsi="Gentium"/>
          <w:color w:val="212529"/>
          <w:sz w:val="28"/>
          <w:szCs w:val="28"/>
          <w:shd w:val="clear" w:color="auto" w:fill="FFFFFF"/>
        </w:rPr>
        <w:t>!,</w:t>
      </w:r>
      <w:proofErr w:type="gramEnd"/>
      <w:r w:rsidR="00C822FF" w:rsidRPr="00C822FF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C822FF" w:rsidRPr="00C822FF">
        <w:rPr>
          <w:rFonts w:ascii="Gentium" w:hAnsi="Gentium"/>
          <w:color w:val="212529"/>
          <w:sz w:val="28"/>
          <w:szCs w:val="28"/>
          <w:shd w:val="clear" w:color="auto" w:fill="FFFFFF"/>
        </w:rPr>
        <w:t>teman</w:t>
      </w:r>
      <w:proofErr w:type="spellEnd"/>
      <w:r w:rsidR="00C822FF" w:rsidRPr="00C822FF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a </w:t>
      </w:r>
      <w:proofErr w:type="spellStart"/>
      <w:r w:rsidR="00C822FF" w:rsidRPr="00C822FF">
        <w:rPr>
          <w:rFonts w:ascii="Gentium" w:hAnsi="Gentium"/>
          <w:color w:val="212529"/>
          <w:sz w:val="28"/>
          <w:szCs w:val="28"/>
          <w:shd w:val="clear" w:color="auto" w:fill="FFFFFF"/>
        </w:rPr>
        <w:t>su</w:t>
      </w:r>
      <w:proofErr w:type="spellEnd"/>
      <w:r w:rsidR="00C822FF" w:rsidRPr="00C822FF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C822FF" w:rsidRPr="00C822FF">
        <w:rPr>
          <w:rFonts w:ascii="Gentium" w:hAnsi="Gentium"/>
          <w:color w:val="212529"/>
          <w:sz w:val="28"/>
          <w:szCs w:val="28"/>
          <w:shd w:val="clear" w:color="auto" w:fill="FFFFFF"/>
        </w:rPr>
        <w:t>Señor</w:t>
      </w:r>
      <w:proofErr w:type="spellEnd"/>
      <w:r w:rsidR="00C822FF" w:rsidRPr="00C822FF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="00C822FF" w:rsidRPr="00C822FF">
        <w:rPr>
          <w:rFonts w:ascii="Gentium" w:hAnsi="Gentium"/>
          <w:color w:val="212529"/>
          <w:sz w:val="28"/>
          <w:szCs w:val="28"/>
          <w:shd w:val="clear" w:color="auto" w:fill="FFFFFF"/>
        </w:rPr>
        <w:t>Quien</w:t>
      </w:r>
      <w:proofErr w:type="spellEnd"/>
      <w:r w:rsidR="00C822FF" w:rsidRPr="00C822FF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C822FF" w:rsidRPr="00C822FF">
        <w:rPr>
          <w:rFonts w:ascii="Gentium" w:hAnsi="Gentium"/>
          <w:color w:val="212529"/>
          <w:sz w:val="28"/>
          <w:szCs w:val="28"/>
          <w:shd w:val="clear" w:color="auto" w:fill="FFFFFF"/>
        </w:rPr>
        <w:t>los</w:t>
      </w:r>
      <w:proofErr w:type="spellEnd"/>
      <w:r w:rsidR="00C822FF" w:rsidRPr="00C822FF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C822FF" w:rsidRPr="00C822FF">
        <w:rPr>
          <w:rFonts w:ascii="Gentium" w:hAnsi="Gentium"/>
          <w:color w:val="212529"/>
          <w:sz w:val="28"/>
          <w:szCs w:val="28"/>
          <w:shd w:val="clear" w:color="auto" w:fill="FFFFFF"/>
        </w:rPr>
        <w:t>creó</w:t>
      </w:r>
      <w:proofErr w:type="spellEnd"/>
      <w:r w:rsidR="00C822FF" w:rsidRPr="00C822FF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a </w:t>
      </w:r>
      <w:proofErr w:type="spellStart"/>
      <w:r w:rsidR="00C822FF" w:rsidRPr="00C822FF">
        <w:rPr>
          <w:rFonts w:ascii="Gentium" w:hAnsi="Gentium"/>
          <w:color w:val="212529"/>
          <w:sz w:val="28"/>
          <w:szCs w:val="28"/>
          <w:shd w:val="clear" w:color="auto" w:fill="FFFFFF"/>
        </w:rPr>
        <w:t>partir</w:t>
      </w:r>
      <w:proofErr w:type="spellEnd"/>
      <w:r w:rsidR="00C822FF" w:rsidRPr="00C822FF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de un solo </w:t>
      </w:r>
      <w:proofErr w:type="spellStart"/>
      <w:r w:rsidR="00C822FF" w:rsidRPr="00C822FF">
        <w:rPr>
          <w:rFonts w:ascii="Gentium" w:hAnsi="Gentium"/>
          <w:color w:val="212529"/>
          <w:sz w:val="28"/>
          <w:szCs w:val="28"/>
          <w:shd w:val="clear" w:color="auto" w:fill="FFFFFF"/>
        </w:rPr>
        <w:t>ser</w:t>
      </w:r>
      <w:proofErr w:type="spellEnd"/>
      <w:r w:rsidR="00C822FF" w:rsidRPr="00C822FF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(</w:t>
      </w:r>
      <w:proofErr w:type="spellStart"/>
      <w:r w:rsidR="00C822FF" w:rsidRPr="00C822FF">
        <w:rPr>
          <w:rFonts w:ascii="Gentium" w:hAnsi="Gentium"/>
          <w:color w:val="212529"/>
          <w:sz w:val="28"/>
          <w:szCs w:val="28"/>
          <w:shd w:val="clear" w:color="auto" w:fill="FFFFFF"/>
        </w:rPr>
        <w:t>Adán</w:t>
      </w:r>
      <w:proofErr w:type="spellEnd"/>
      <w:r w:rsidR="00C822FF" w:rsidRPr="00C822FF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) y </w:t>
      </w:r>
      <w:proofErr w:type="spellStart"/>
      <w:r w:rsidR="00C822FF" w:rsidRPr="00C822FF">
        <w:rPr>
          <w:rFonts w:ascii="Gentium" w:hAnsi="Gentium"/>
          <w:color w:val="212529"/>
          <w:sz w:val="28"/>
          <w:szCs w:val="28"/>
          <w:shd w:val="clear" w:color="auto" w:fill="FFFFFF"/>
        </w:rPr>
        <w:t>creó</w:t>
      </w:r>
      <w:proofErr w:type="spellEnd"/>
      <w:r w:rsidR="00C822FF" w:rsidRPr="00C822FF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de </w:t>
      </w:r>
      <w:proofErr w:type="spellStart"/>
      <w:r w:rsidR="00C822FF" w:rsidRPr="00C822FF">
        <w:rPr>
          <w:rFonts w:ascii="Gentium" w:hAnsi="Gentium"/>
          <w:color w:val="212529"/>
          <w:sz w:val="28"/>
          <w:szCs w:val="28"/>
          <w:shd w:val="clear" w:color="auto" w:fill="FFFFFF"/>
        </w:rPr>
        <w:t>él</w:t>
      </w:r>
      <w:proofErr w:type="spellEnd"/>
      <w:r w:rsidR="00C822FF" w:rsidRPr="00C822FF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a </w:t>
      </w:r>
      <w:proofErr w:type="spellStart"/>
      <w:r w:rsidR="00C822FF" w:rsidRPr="00C822FF">
        <w:rPr>
          <w:rFonts w:ascii="Gentium" w:hAnsi="Gentium"/>
          <w:color w:val="212529"/>
          <w:sz w:val="28"/>
          <w:szCs w:val="28"/>
          <w:shd w:val="clear" w:color="auto" w:fill="FFFFFF"/>
        </w:rPr>
        <w:t>su</w:t>
      </w:r>
      <w:proofErr w:type="spellEnd"/>
      <w:r w:rsidR="00C822FF" w:rsidRPr="00C822FF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C822FF" w:rsidRPr="00C822FF">
        <w:rPr>
          <w:rFonts w:ascii="Gentium" w:hAnsi="Gentium"/>
          <w:color w:val="212529"/>
          <w:sz w:val="28"/>
          <w:szCs w:val="28"/>
          <w:shd w:val="clear" w:color="auto" w:fill="FFFFFF"/>
        </w:rPr>
        <w:t>pareja</w:t>
      </w:r>
      <w:proofErr w:type="spellEnd"/>
      <w:r w:rsidR="00C822FF" w:rsidRPr="00C822FF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, e </w:t>
      </w:r>
      <w:proofErr w:type="spellStart"/>
      <w:r w:rsidR="00C822FF" w:rsidRPr="00C822FF">
        <w:rPr>
          <w:rFonts w:ascii="Gentium" w:hAnsi="Gentium"/>
          <w:color w:val="212529"/>
          <w:sz w:val="28"/>
          <w:szCs w:val="28"/>
          <w:shd w:val="clear" w:color="auto" w:fill="FFFFFF"/>
        </w:rPr>
        <w:t>hizo</w:t>
      </w:r>
      <w:proofErr w:type="spellEnd"/>
      <w:r w:rsidR="00C822FF" w:rsidRPr="00C822FF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que de ambos </w:t>
      </w:r>
      <w:proofErr w:type="spellStart"/>
      <w:r w:rsidR="00C822FF" w:rsidRPr="00C822FF">
        <w:rPr>
          <w:rFonts w:ascii="Gentium" w:hAnsi="Gentium"/>
          <w:color w:val="212529"/>
          <w:sz w:val="28"/>
          <w:szCs w:val="28"/>
          <w:shd w:val="clear" w:color="auto" w:fill="FFFFFF"/>
        </w:rPr>
        <w:t>surgieran</w:t>
      </w:r>
      <w:proofErr w:type="spellEnd"/>
      <w:r w:rsidR="00C822FF" w:rsidRPr="00C822FF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y se </w:t>
      </w:r>
      <w:proofErr w:type="spellStart"/>
      <w:r w:rsidR="00C822FF" w:rsidRPr="00C822FF">
        <w:rPr>
          <w:rFonts w:ascii="Gentium" w:hAnsi="Gentium"/>
          <w:color w:val="212529"/>
          <w:sz w:val="28"/>
          <w:szCs w:val="28"/>
          <w:shd w:val="clear" w:color="auto" w:fill="FFFFFF"/>
        </w:rPr>
        <w:t>diseminaran</w:t>
      </w:r>
      <w:proofErr w:type="spellEnd"/>
      <w:r w:rsidR="00C822FF" w:rsidRPr="00C822FF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C822FF" w:rsidRPr="00C822FF">
        <w:rPr>
          <w:rFonts w:ascii="Gentium" w:hAnsi="Gentium"/>
          <w:color w:val="212529"/>
          <w:sz w:val="28"/>
          <w:szCs w:val="28"/>
          <w:shd w:val="clear" w:color="auto" w:fill="FFFFFF"/>
        </w:rPr>
        <w:t>por</w:t>
      </w:r>
      <w:proofErr w:type="spellEnd"/>
      <w:r w:rsidR="00C822FF" w:rsidRPr="00C822FF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la </w:t>
      </w:r>
      <w:proofErr w:type="spellStart"/>
      <w:r w:rsidR="00C822FF" w:rsidRPr="00C822FF">
        <w:rPr>
          <w:rFonts w:ascii="Gentium" w:hAnsi="Gentium"/>
          <w:color w:val="212529"/>
          <w:sz w:val="28"/>
          <w:szCs w:val="28"/>
          <w:shd w:val="clear" w:color="auto" w:fill="FFFFFF"/>
        </w:rPr>
        <w:t>tierra</w:t>
      </w:r>
      <w:proofErr w:type="spellEnd"/>
      <w:r w:rsidR="00C822FF" w:rsidRPr="00C822FF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multitudes de hombres y </w:t>
      </w:r>
      <w:proofErr w:type="spellStart"/>
      <w:r w:rsidR="00C822FF" w:rsidRPr="00C822FF">
        <w:rPr>
          <w:rFonts w:ascii="Gentium" w:hAnsi="Gentium"/>
          <w:color w:val="212529"/>
          <w:sz w:val="28"/>
          <w:szCs w:val="28"/>
          <w:shd w:val="clear" w:color="auto" w:fill="FFFFFF"/>
        </w:rPr>
        <w:t>mujeres</w:t>
      </w:r>
      <w:proofErr w:type="spellEnd"/>
      <w:r w:rsidR="00C822FF" w:rsidRPr="00C822FF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. Y </w:t>
      </w:r>
      <w:proofErr w:type="spellStart"/>
      <w:r w:rsidR="00C822FF" w:rsidRPr="00C822FF">
        <w:rPr>
          <w:rFonts w:ascii="Gentium" w:hAnsi="Gentium"/>
          <w:color w:val="212529"/>
          <w:sz w:val="28"/>
          <w:szCs w:val="28"/>
          <w:shd w:val="clear" w:color="auto" w:fill="FFFFFF"/>
        </w:rPr>
        <w:t>teman</w:t>
      </w:r>
      <w:proofErr w:type="spellEnd"/>
      <w:r w:rsidR="00C822FF" w:rsidRPr="00C822FF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gramStart"/>
      <w:r w:rsidR="00C822FF" w:rsidRPr="00C822FF">
        <w:rPr>
          <w:rFonts w:ascii="Gentium" w:hAnsi="Gentium"/>
          <w:color w:val="212529"/>
          <w:sz w:val="28"/>
          <w:szCs w:val="28"/>
          <w:shd w:val="clear" w:color="auto" w:fill="FFFFFF"/>
        </w:rPr>
        <w:t>a</w:t>
      </w:r>
      <w:proofErr w:type="gramEnd"/>
      <w:r w:rsidR="00C822FF" w:rsidRPr="00C822FF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Al-</w:t>
      </w:r>
      <w:proofErr w:type="spellStart"/>
      <w:r w:rsidR="00C822FF" w:rsidRPr="00C822FF">
        <w:rPr>
          <w:rFonts w:ascii="Gentium" w:hAnsi="Gentium"/>
          <w:color w:val="212529"/>
          <w:sz w:val="28"/>
          <w:szCs w:val="28"/>
          <w:shd w:val="clear" w:color="auto" w:fill="FFFFFF"/>
        </w:rPr>
        <w:t>lah</w:t>
      </w:r>
      <w:proofErr w:type="spellEnd"/>
      <w:r w:rsidR="00C822FF" w:rsidRPr="00C822FF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="00C822FF" w:rsidRPr="00C822FF">
        <w:rPr>
          <w:rFonts w:ascii="Gentium" w:hAnsi="Gentium"/>
          <w:color w:val="212529"/>
          <w:sz w:val="28"/>
          <w:szCs w:val="28"/>
          <w:shd w:val="clear" w:color="auto" w:fill="FFFFFF"/>
        </w:rPr>
        <w:t>en</w:t>
      </w:r>
      <w:proofErr w:type="spellEnd"/>
      <w:r w:rsidR="00C822FF" w:rsidRPr="00C822FF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C822FF" w:rsidRPr="00C822FF">
        <w:rPr>
          <w:rFonts w:ascii="Gentium" w:hAnsi="Gentium"/>
          <w:color w:val="212529"/>
          <w:sz w:val="28"/>
          <w:szCs w:val="28"/>
          <w:shd w:val="clear" w:color="auto" w:fill="FFFFFF"/>
        </w:rPr>
        <w:t>Cuyo</w:t>
      </w:r>
      <w:proofErr w:type="spellEnd"/>
      <w:r w:rsidR="00C822FF" w:rsidRPr="00C822FF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C822FF" w:rsidRPr="00C822FF">
        <w:rPr>
          <w:rFonts w:ascii="Gentium" w:hAnsi="Gentium"/>
          <w:color w:val="212529"/>
          <w:sz w:val="28"/>
          <w:szCs w:val="28"/>
          <w:shd w:val="clear" w:color="auto" w:fill="FFFFFF"/>
        </w:rPr>
        <w:t>nombre</w:t>
      </w:r>
      <w:proofErr w:type="spellEnd"/>
      <w:r w:rsidR="00C822FF" w:rsidRPr="00C822FF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se </w:t>
      </w:r>
      <w:proofErr w:type="spellStart"/>
      <w:r w:rsidR="00C822FF" w:rsidRPr="00C822FF">
        <w:rPr>
          <w:rFonts w:ascii="Gentium" w:hAnsi="Gentium"/>
          <w:color w:val="212529"/>
          <w:sz w:val="28"/>
          <w:szCs w:val="28"/>
          <w:shd w:val="clear" w:color="auto" w:fill="FFFFFF"/>
        </w:rPr>
        <w:t>reclaman</w:t>
      </w:r>
      <w:proofErr w:type="spellEnd"/>
      <w:r w:rsidR="00C822FF" w:rsidRPr="00C822FF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C822FF" w:rsidRPr="00C822FF">
        <w:rPr>
          <w:rFonts w:ascii="Gentium" w:hAnsi="Gentium"/>
          <w:color w:val="212529"/>
          <w:sz w:val="28"/>
          <w:szCs w:val="28"/>
          <w:shd w:val="clear" w:color="auto" w:fill="FFFFFF"/>
        </w:rPr>
        <w:t>mutuamente</w:t>
      </w:r>
      <w:proofErr w:type="spellEnd"/>
      <w:r w:rsidR="00C822FF" w:rsidRPr="00C822FF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(</w:t>
      </w:r>
      <w:proofErr w:type="spellStart"/>
      <w:r w:rsidR="00C822FF" w:rsidRPr="00C822FF">
        <w:rPr>
          <w:rFonts w:ascii="Gentium" w:hAnsi="Gentium"/>
          <w:color w:val="212529"/>
          <w:sz w:val="28"/>
          <w:szCs w:val="28"/>
          <w:shd w:val="clear" w:color="auto" w:fill="FFFFFF"/>
        </w:rPr>
        <w:t>sus</w:t>
      </w:r>
      <w:proofErr w:type="spellEnd"/>
      <w:r w:rsidR="00C822FF" w:rsidRPr="00C822FF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derechos), y </w:t>
      </w:r>
      <w:proofErr w:type="spellStart"/>
      <w:r w:rsidR="00C822FF" w:rsidRPr="00C822FF">
        <w:rPr>
          <w:rFonts w:ascii="Gentium" w:hAnsi="Gentium"/>
          <w:color w:val="212529"/>
          <w:sz w:val="28"/>
          <w:szCs w:val="28"/>
          <w:shd w:val="clear" w:color="auto" w:fill="FFFFFF"/>
        </w:rPr>
        <w:t>mantengan</w:t>
      </w:r>
      <w:proofErr w:type="spellEnd"/>
      <w:r w:rsidR="00C822FF" w:rsidRPr="00C822FF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C822FF" w:rsidRPr="00C822FF">
        <w:rPr>
          <w:rFonts w:ascii="Gentium" w:hAnsi="Gentium"/>
          <w:color w:val="212529"/>
          <w:sz w:val="28"/>
          <w:szCs w:val="28"/>
          <w:shd w:val="clear" w:color="auto" w:fill="FFFFFF"/>
        </w:rPr>
        <w:t>los</w:t>
      </w:r>
      <w:proofErr w:type="spellEnd"/>
      <w:r w:rsidR="00C822FF" w:rsidRPr="00C822FF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C822FF" w:rsidRPr="00C822FF">
        <w:rPr>
          <w:rFonts w:ascii="Gentium" w:hAnsi="Gentium"/>
          <w:color w:val="212529"/>
          <w:sz w:val="28"/>
          <w:szCs w:val="28"/>
          <w:shd w:val="clear" w:color="auto" w:fill="FFFFFF"/>
        </w:rPr>
        <w:t>lazos</w:t>
      </w:r>
      <w:proofErr w:type="spellEnd"/>
      <w:r w:rsidR="00C822FF" w:rsidRPr="00C822FF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C822FF" w:rsidRPr="00C822FF">
        <w:rPr>
          <w:rFonts w:ascii="Gentium" w:hAnsi="Gentium"/>
          <w:color w:val="212529"/>
          <w:sz w:val="28"/>
          <w:szCs w:val="28"/>
          <w:shd w:val="clear" w:color="auto" w:fill="FFFFFF"/>
        </w:rPr>
        <w:t>familiares</w:t>
      </w:r>
      <w:proofErr w:type="spellEnd"/>
      <w:r w:rsidR="00C822FF" w:rsidRPr="00C822FF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[1]. </w:t>
      </w:r>
      <w:proofErr w:type="spellStart"/>
      <w:r w:rsidR="00C822FF" w:rsidRPr="00C822FF">
        <w:rPr>
          <w:rFonts w:ascii="Gentium" w:hAnsi="Gentium"/>
          <w:color w:val="212529"/>
          <w:sz w:val="28"/>
          <w:szCs w:val="28"/>
          <w:shd w:val="clear" w:color="auto" w:fill="FFFFFF"/>
        </w:rPr>
        <w:t>Ciertamente</w:t>
      </w:r>
      <w:proofErr w:type="spellEnd"/>
      <w:r w:rsidR="00C822FF" w:rsidRPr="00C822FF">
        <w:rPr>
          <w:rFonts w:ascii="Gentium" w:hAnsi="Gentium"/>
          <w:color w:val="212529"/>
          <w:sz w:val="28"/>
          <w:szCs w:val="28"/>
          <w:shd w:val="clear" w:color="auto" w:fill="FFFFFF"/>
        </w:rPr>
        <w:t>, Al-</w:t>
      </w:r>
      <w:proofErr w:type="spellStart"/>
      <w:r w:rsidR="00C822FF" w:rsidRPr="00C822FF">
        <w:rPr>
          <w:rFonts w:ascii="Gentium" w:hAnsi="Gentium"/>
          <w:color w:val="212529"/>
          <w:sz w:val="28"/>
          <w:szCs w:val="28"/>
          <w:shd w:val="clear" w:color="auto" w:fill="FFFFFF"/>
        </w:rPr>
        <w:t>lah</w:t>
      </w:r>
      <w:proofErr w:type="spellEnd"/>
      <w:r w:rsidR="00C822FF" w:rsidRPr="00C822FF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C822FF" w:rsidRPr="00C822FF">
        <w:rPr>
          <w:rFonts w:ascii="Gentium" w:hAnsi="Gentium"/>
          <w:color w:val="212529"/>
          <w:sz w:val="28"/>
          <w:szCs w:val="28"/>
          <w:shd w:val="clear" w:color="auto" w:fill="FFFFFF"/>
        </w:rPr>
        <w:t>los</w:t>
      </w:r>
      <w:proofErr w:type="spellEnd"/>
      <w:r w:rsidR="00C822FF" w:rsidRPr="00C822FF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C822FF" w:rsidRPr="00C822FF">
        <w:rPr>
          <w:rFonts w:ascii="Gentium" w:hAnsi="Gentium"/>
          <w:color w:val="212529"/>
          <w:sz w:val="28"/>
          <w:szCs w:val="28"/>
          <w:shd w:val="clear" w:color="auto" w:fill="FFFFFF"/>
        </w:rPr>
        <w:t>observa</w:t>
      </w:r>
      <w:proofErr w:type="spellEnd"/>
      <w:r w:rsidR="00C822FF" w:rsidRPr="00C822FF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(</w:t>
      </w:r>
      <w:proofErr w:type="spellStart"/>
      <w:r w:rsidR="00C822FF" w:rsidRPr="00C822FF">
        <w:rPr>
          <w:rFonts w:ascii="Gentium" w:hAnsi="Gentium"/>
          <w:color w:val="212529"/>
          <w:sz w:val="28"/>
          <w:szCs w:val="28"/>
          <w:shd w:val="clear" w:color="auto" w:fill="FFFFFF"/>
        </w:rPr>
        <w:t>en</w:t>
      </w:r>
      <w:proofErr w:type="spellEnd"/>
      <w:r w:rsidR="00C822FF" w:rsidRPr="00C822FF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C822FF" w:rsidRPr="00C822FF">
        <w:rPr>
          <w:rFonts w:ascii="Gentium" w:hAnsi="Gentium"/>
          <w:color w:val="212529"/>
          <w:sz w:val="28"/>
          <w:szCs w:val="28"/>
          <w:shd w:val="clear" w:color="auto" w:fill="FFFFFF"/>
        </w:rPr>
        <w:t>todo</w:t>
      </w:r>
      <w:proofErr w:type="spellEnd"/>
      <w:r w:rsidR="00C822FF" w:rsidRPr="00C822FF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C822FF" w:rsidRPr="00C822FF">
        <w:rPr>
          <w:rFonts w:ascii="Gentium" w:hAnsi="Gentium"/>
          <w:color w:val="212529"/>
          <w:sz w:val="28"/>
          <w:szCs w:val="28"/>
          <w:shd w:val="clear" w:color="auto" w:fill="FFFFFF"/>
        </w:rPr>
        <w:t>momento</w:t>
      </w:r>
      <w:proofErr w:type="spellEnd"/>
      <w:r w:rsidR="00C822FF" w:rsidRPr="00C822FF">
        <w:rPr>
          <w:rFonts w:ascii="Gentium" w:hAnsi="Gentium"/>
          <w:color w:val="212529"/>
          <w:sz w:val="28"/>
          <w:szCs w:val="28"/>
          <w:shd w:val="clear" w:color="auto" w:fill="FFFFFF"/>
        </w:rPr>
        <w:t>).</w:t>
      </w:r>
    </w:p>
    <w:p w:rsidR="00F61EE4" w:rsidRPr="00C822FF" w:rsidRDefault="00F61EE4" w:rsidP="00C822FF">
      <w:pPr>
        <w:pStyle w:val="NormalWeb"/>
        <w:spacing w:before="0" w:beforeAutospacing="0" w:after="240" w:afterAutospacing="0"/>
        <w:jc w:val="center"/>
        <w:rPr>
          <w:rFonts w:ascii="KFGQPCHAFSUthmanicScript-Regula" w:hAnsi="KFGQPCHAFSUthmanicScript-Regula"/>
          <w:color w:val="FF0000"/>
          <w:sz w:val="28"/>
          <w:szCs w:val="28"/>
        </w:rPr>
      </w:pPr>
      <w:proofErr w:type="spellStart"/>
      <w:r w:rsidRPr="00C822FF">
        <w:rPr>
          <w:rFonts w:ascii="KFGQPCHAFSUthmanicScript-Regula" w:hAnsi="KFGQPCHAFSUthmanicScript-Regula"/>
          <w:color w:val="FF0000"/>
          <w:sz w:val="28"/>
          <w:szCs w:val="28"/>
        </w:rPr>
        <w:t>Cor</w:t>
      </w:r>
      <w:bookmarkStart w:id="0" w:name="_GoBack"/>
      <w:bookmarkEnd w:id="0"/>
      <w:r w:rsidR="00C822FF" w:rsidRPr="00C822FF">
        <w:rPr>
          <w:rFonts w:ascii="Calibri" w:hAnsi="Calibri" w:cs="Calibri"/>
          <w:color w:val="FF0000"/>
        </w:rPr>
        <w:t>á</w:t>
      </w:r>
      <w:r w:rsidRPr="00C822FF">
        <w:rPr>
          <w:rFonts w:ascii="KFGQPCHAFSUthmanicScript-Regula" w:hAnsi="KFGQPCHAFSUthmanicScript-Regula"/>
          <w:color w:val="FF0000"/>
          <w:sz w:val="28"/>
          <w:szCs w:val="28"/>
        </w:rPr>
        <w:t>n</w:t>
      </w:r>
      <w:proofErr w:type="spellEnd"/>
      <w:r w:rsidRPr="00C822FF">
        <w:rPr>
          <w:rFonts w:ascii="KFGQPCHAFSUthmanicScript-Regula" w:hAnsi="KFGQPCHAFSUthmanicScript-Regula"/>
          <w:color w:val="FF0000"/>
          <w:sz w:val="28"/>
          <w:szCs w:val="28"/>
        </w:rPr>
        <w:t xml:space="preserve"> (</w:t>
      </w:r>
      <w:r w:rsidR="00C822FF">
        <w:rPr>
          <w:rFonts w:ascii="KFGQPCHAFSUthmanicScript-Regula" w:hAnsi="KFGQPCHAFSUthmanicScript-Regula"/>
          <w:color w:val="FF0000"/>
          <w:sz w:val="28"/>
          <w:szCs w:val="28"/>
        </w:rPr>
        <w:t>4</w:t>
      </w:r>
      <w:r w:rsidRPr="00C822FF">
        <w:rPr>
          <w:rFonts w:ascii="KFGQPCHAFSUthmanicScript-Regula" w:hAnsi="KFGQPCHAFSUthmanicScript-Regula"/>
          <w:color w:val="FF0000"/>
          <w:sz w:val="28"/>
          <w:szCs w:val="28"/>
        </w:rPr>
        <w:t>-</w:t>
      </w:r>
      <w:r w:rsidR="00C822FF">
        <w:rPr>
          <w:rFonts w:ascii="KFGQPCHAFSUthmanicScript-Regula" w:hAnsi="KFGQPCHAFSUthmanicScript-Regula"/>
          <w:color w:val="FF0000"/>
          <w:sz w:val="28"/>
          <w:szCs w:val="28"/>
        </w:rPr>
        <w:t>1</w:t>
      </w:r>
      <w:r w:rsidRPr="00C822FF">
        <w:rPr>
          <w:rFonts w:ascii="KFGQPCHAFSUthmanicScript-Regula" w:hAnsi="KFGQPCHAFSUthmanicScript-Regula"/>
          <w:color w:val="FF0000"/>
          <w:sz w:val="28"/>
          <w:szCs w:val="28"/>
        </w:rPr>
        <w:t>)</w:t>
      </w:r>
    </w:p>
    <w:p w:rsidR="005F69BE" w:rsidRDefault="005F69BE"/>
    <w:sectPr w:rsidR="005F69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B17"/>
    <w:rsid w:val="00466B17"/>
    <w:rsid w:val="004D3FAD"/>
    <w:rsid w:val="005F69BE"/>
    <w:rsid w:val="007600DE"/>
    <w:rsid w:val="008703B9"/>
    <w:rsid w:val="00B67CA1"/>
    <w:rsid w:val="00C822FF"/>
    <w:rsid w:val="00CB7412"/>
    <w:rsid w:val="00E20931"/>
    <w:rsid w:val="00F07C7B"/>
    <w:rsid w:val="00F61EE4"/>
    <w:rsid w:val="00F7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C442E"/>
  <w15:chartTrackingRefBased/>
  <w15:docId w15:val="{64C4367F-1127-4A99-A5D4-A31B8ADBD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Normal"/>
    <w:rsid w:val="0046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F719F6"/>
  </w:style>
  <w:style w:type="paragraph" w:customStyle="1" w:styleId="trans-text">
    <w:name w:val="trans-text"/>
    <w:basedOn w:val="Normal"/>
    <w:rsid w:val="00CB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07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2022-04-16T22:16:00Z</cp:lastPrinted>
  <dcterms:created xsi:type="dcterms:W3CDTF">2022-04-16T22:35:00Z</dcterms:created>
  <dcterms:modified xsi:type="dcterms:W3CDTF">2022-04-16T22:35:00Z</dcterms:modified>
</cp:coreProperties>
</file>