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282" w:rsidRDefault="00EB0282" w:rsidP="00EB0282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color w:val="212529"/>
          <w:sz w:val="38"/>
          <w:szCs w:val="38"/>
          <w:rtl/>
        </w:rPr>
      </w:pP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إِذۡ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قَالَ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يَٰعِيسَىٰٓ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إِنِّي مُتَوَفِّيكَ وَرَافِعُكَ إِلَيَّ وَمُطَهِّرُكَ مِنَ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ٱلَّذِينَ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كَفَرُواْ وَجَاعِلُ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ٱلَّذِينَ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ٱتَّبَعُوكَ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فَوۡقَ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ٱلَّذِينَ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كَفَرُوٓاْ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إِلَىٰ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يَوۡمِ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ٱلۡقِيَٰمَةِۖ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ثُمَّ إِلَيَّ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مَرۡجِعُكُمۡ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فَأَحۡكُمُ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بَيۡنَكُمۡ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فِيمَا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كُنتُمۡ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فِيهِ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تَخۡتَلِفُونَ</w:t>
      </w:r>
      <w:proofErr w:type="spellEnd"/>
    </w:p>
    <w:p w:rsidR="00EB0282" w:rsidRPr="00EB0282" w:rsidRDefault="00EB0282" w:rsidP="00EB0282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</w:rPr>
      </w:pPr>
      <w:r w:rsidRPr="00EB0282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</w:rPr>
        <w:t>آل عمران(55)</w:t>
      </w:r>
    </w:p>
    <w:p w:rsidR="00EB0282" w:rsidRDefault="00EB0282" w:rsidP="00EB0282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Gentium" w:hAnsi="Gentium"/>
          <w:color w:val="212529"/>
          <w:sz w:val="38"/>
          <w:szCs w:val="38"/>
        </w:rPr>
      </w:pPr>
      <w:r>
        <w:rPr>
          <w:rFonts w:ascii="Gentium" w:hAnsi="Gentium"/>
          <w:color w:val="212529"/>
          <w:sz w:val="38"/>
          <w:szCs w:val="38"/>
        </w:rPr>
        <w:t>Y (</w:t>
      </w:r>
      <w:proofErr w:type="spellStart"/>
      <w:r>
        <w:rPr>
          <w:rFonts w:ascii="Gentium" w:hAnsi="Gentium"/>
          <w:color w:val="212529"/>
          <w:sz w:val="38"/>
          <w:szCs w:val="38"/>
        </w:rPr>
        <w:t>recuerda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) </w:t>
      </w:r>
      <w:proofErr w:type="spellStart"/>
      <w:r>
        <w:rPr>
          <w:rFonts w:ascii="Gentium" w:hAnsi="Gentium"/>
          <w:color w:val="212529"/>
          <w:sz w:val="38"/>
          <w:szCs w:val="38"/>
        </w:rPr>
        <w:t>cuando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Al-</w:t>
      </w:r>
      <w:proofErr w:type="spellStart"/>
      <w:r>
        <w:rPr>
          <w:rFonts w:ascii="Gentium" w:hAnsi="Gentium"/>
          <w:color w:val="212529"/>
          <w:sz w:val="38"/>
          <w:szCs w:val="38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dijo</w:t>
      </w:r>
      <w:proofErr w:type="spellEnd"/>
      <w:r>
        <w:rPr>
          <w:rFonts w:ascii="Gentium" w:hAnsi="Gentium"/>
          <w:color w:val="212529"/>
          <w:sz w:val="38"/>
          <w:szCs w:val="38"/>
        </w:rPr>
        <w:t>: «¡</w:t>
      </w:r>
      <w:proofErr w:type="spellStart"/>
      <w:r>
        <w:rPr>
          <w:rFonts w:ascii="Gentium" w:hAnsi="Gentium"/>
          <w:color w:val="212529"/>
          <w:sz w:val="38"/>
          <w:szCs w:val="38"/>
        </w:rPr>
        <w:t>Jesús</w:t>
      </w:r>
      <w:proofErr w:type="spellEnd"/>
      <w:proofErr w:type="gramStart"/>
      <w:r>
        <w:rPr>
          <w:rFonts w:ascii="Gentium" w:hAnsi="Gentium"/>
          <w:color w:val="212529"/>
          <w:sz w:val="38"/>
          <w:szCs w:val="38"/>
        </w:rPr>
        <w:t>!,</w:t>
      </w:r>
      <w:proofErr w:type="gram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te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tomaré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(</w:t>
      </w:r>
      <w:proofErr w:type="spellStart"/>
      <w:r>
        <w:rPr>
          <w:rFonts w:ascii="Gentium" w:hAnsi="Gentium"/>
          <w:color w:val="212529"/>
          <w:sz w:val="38"/>
          <w:szCs w:val="38"/>
        </w:rPr>
        <w:t>mientras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duermes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) y </w:t>
      </w:r>
      <w:proofErr w:type="spellStart"/>
      <w:r>
        <w:rPr>
          <w:rFonts w:ascii="Gentium" w:hAnsi="Gentium"/>
          <w:color w:val="212529"/>
          <w:sz w:val="38"/>
          <w:szCs w:val="38"/>
        </w:rPr>
        <w:t>haré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asciendas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hacia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Mí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(en </w:t>
      </w:r>
      <w:proofErr w:type="spellStart"/>
      <w:r>
        <w:rPr>
          <w:rFonts w:ascii="Gentium" w:hAnsi="Gentium"/>
          <w:color w:val="212529"/>
          <w:sz w:val="38"/>
          <w:szCs w:val="38"/>
        </w:rPr>
        <w:t>cuerpo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y alma), y </w:t>
      </w:r>
      <w:proofErr w:type="spellStart"/>
      <w:r>
        <w:rPr>
          <w:rFonts w:ascii="Gentium" w:hAnsi="Gentium"/>
          <w:color w:val="212529"/>
          <w:sz w:val="38"/>
          <w:szCs w:val="38"/>
        </w:rPr>
        <w:t>te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salvaré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</w:rPr>
        <w:t>quienes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no </w:t>
      </w:r>
      <w:proofErr w:type="spellStart"/>
      <w:r>
        <w:rPr>
          <w:rFonts w:ascii="Gentium" w:hAnsi="Gentium"/>
          <w:color w:val="212529"/>
          <w:sz w:val="38"/>
          <w:szCs w:val="38"/>
        </w:rPr>
        <w:t>creen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(en </w:t>
      </w:r>
      <w:proofErr w:type="spellStart"/>
      <w:r>
        <w:rPr>
          <w:rFonts w:ascii="Gentium" w:hAnsi="Gentium"/>
          <w:color w:val="212529"/>
          <w:sz w:val="38"/>
          <w:szCs w:val="38"/>
        </w:rPr>
        <w:t>ti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). Y </w:t>
      </w:r>
      <w:proofErr w:type="spellStart"/>
      <w:r>
        <w:rPr>
          <w:rFonts w:ascii="Gentium" w:hAnsi="Gentium"/>
          <w:color w:val="212529"/>
          <w:sz w:val="38"/>
          <w:szCs w:val="38"/>
        </w:rPr>
        <w:t>haré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tus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seguidores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(</w:t>
      </w:r>
      <w:proofErr w:type="spellStart"/>
      <w:r>
        <w:rPr>
          <w:rFonts w:ascii="Gentium" w:hAnsi="Gentium"/>
          <w:color w:val="212529"/>
          <w:sz w:val="38"/>
          <w:szCs w:val="38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se </w:t>
      </w:r>
      <w:proofErr w:type="spellStart"/>
      <w:r>
        <w:rPr>
          <w:rFonts w:ascii="Gentium" w:hAnsi="Gentium"/>
          <w:color w:val="212529"/>
          <w:sz w:val="38"/>
          <w:szCs w:val="38"/>
        </w:rPr>
        <w:t>mantengan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firmes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en la </w:t>
      </w:r>
      <w:proofErr w:type="spellStart"/>
      <w:r>
        <w:rPr>
          <w:rFonts w:ascii="Gentium" w:hAnsi="Gentium"/>
          <w:color w:val="212529"/>
          <w:sz w:val="38"/>
          <w:szCs w:val="38"/>
        </w:rPr>
        <w:t>adoración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exclusiva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</w:rPr>
        <w:t>a</w:t>
      </w:r>
      <w:proofErr w:type="gramEnd"/>
      <w:r>
        <w:rPr>
          <w:rFonts w:ascii="Gentium" w:hAnsi="Gentium"/>
          <w:color w:val="212529"/>
          <w:sz w:val="38"/>
          <w:szCs w:val="38"/>
        </w:rPr>
        <w:t xml:space="preserve"> Al-</w:t>
      </w:r>
      <w:proofErr w:type="spellStart"/>
      <w:r>
        <w:rPr>
          <w:rFonts w:ascii="Gentium" w:hAnsi="Gentium"/>
          <w:color w:val="212529"/>
          <w:sz w:val="38"/>
          <w:szCs w:val="38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sin </w:t>
      </w:r>
      <w:proofErr w:type="spellStart"/>
      <w:r>
        <w:rPr>
          <w:rFonts w:ascii="Gentium" w:hAnsi="Gentium"/>
          <w:color w:val="212529"/>
          <w:sz w:val="38"/>
          <w:szCs w:val="38"/>
        </w:rPr>
        <w:t>desviarse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) </w:t>
      </w:r>
      <w:proofErr w:type="spellStart"/>
      <w:r>
        <w:rPr>
          <w:rFonts w:ascii="Gentium" w:hAnsi="Gentium"/>
          <w:color w:val="212529"/>
          <w:sz w:val="38"/>
          <w:szCs w:val="38"/>
        </w:rPr>
        <w:t>estén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por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encima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</w:rPr>
        <w:t>quienes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rechazan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</w:rPr>
        <w:t>verdad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hasta el </w:t>
      </w:r>
      <w:proofErr w:type="spellStart"/>
      <w:r>
        <w:rPr>
          <w:rFonts w:ascii="Gentium" w:hAnsi="Gentium"/>
          <w:color w:val="212529"/>
          <w:sz w:val="38"/>
          <w:szCs w:val="38"/>
        </w:rPr>
        <w:t>Día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la </w:t>
      </w:r>
      <w:proofErr w:type="spellStart"/>
      <w:r>
        <w:rPr>
          <w:rFonts w:ascii="Gentium" w:hAnsi="Gentium"/>
          <w:color w:val="212529"/>
          <w:sz w:val="38"/>
          <w:szCs w:val="38"/>
        </w:rPr>
        <w:t>Resurrección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. </w:t>
      </w:r>
      <w:proofErr w:type="spellStart"/>
      <w:r>
        <w:rPr>
          <w:rFonts w:ascii="Gentium" w:hAnsi="Gentium"/>
          <w:color w:val="212529"/>
          <w:sz w:val="38"/>
          <w:szCs w:val="38"/>
        </w:rPr>
        <w:t>Después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regresaréis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</w:rPr>
        <w:t>Mí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</w:rPr>
        <w:t>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juzgaré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sobre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aquello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en lo </w:t>
      </w:r>
      <w:proofErr w:type="spellStart"/>
      <w:r>
        <w:rPr>
          <w:rFonts w:ascii="Gentium" w:hAnsi="Gentium"/>
          <w:color w:val="212529"/>
          <w:sz w:val="38"/>
          <w:szCs w:val="38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discrepabais</w:t>
      </w:r>
      <w:proofErr w:type="spellEnd"/>
      <w:r>
        <w:rPr>
          <w:rFonts w:ascii="Gentium" w:hAnsi="Gentium"/>
          <w:color w:val="212529"/>
          <w:sz w:val="38"/>
          <w:szCs w:val="38"/>
        </w:rPr>
        <w:t>.</w:t>
      </w:r>
    </w:p>
    <w:p w:rsidR="00EB0282" w:rsidRPr="00EB0282" w:rsidRDefault="00EB0282" w:rsidP="00EB0282">
      <w:pPr>
        <w:jc w:val="center"/>
        <w:rPr>
          <w:b/>
          <w:bCs/>
          <w:color w:val="FF0000"/>
          <w:sz w:val="38"/>
          <w:szCs w:val="38"/>
          <w:lang w:bidi="ar-EG"/>
        </w:rPr>
      </w:pPr>
      <w:r w:rsidRPr="00EB0282">
        <w:rPr>
          <w:b/>
          <w:bCs/>
          <w:color w:val="FF0000"/>
          <w:sz w:val="38"/>
          <w:szCs w:val="38"/>
          <w:lang w:bidi="ar-EG"/>
        </w:rPr>
        <w:t>[</w:t>
      </w:r>
      <w:proofErr w:type="spellStart"/>
      <w:r w:rsidRPr="00EB0282">
        <w:rPr>
          <w:b/>
          <w:bCs/>
          <w:color w:val="FF0000"/>
          <w:sz w:val="38"/>
          <w:szCs w:val="38"/>
          <w:lang w:bidi="ar-EG"/>
        </w:rPr>
        <w:t>Corán</w:t>
      </w:r>
      <w:proofErr w:type="spellEnd"/>
      <w:r w:rsidRPr="00EB0282">
        <w:rPr>
          <w:b/>
          <w:bCs/>
          <w:color w:val="FF0000"/>
          <w:sz w:val="38"/>
          <w:szCs w:val="38"/>
          <w:lang w:bidi="ar-EG"/>
        </w:rPr>
        <w:t xml:space="preserve"> </w:t>
      </w:r>
      <w:bookmarkStart w:id="0" w:name="_GoBack"/>
      <w:bookmarkEnd w:id="0"/>
      <w:r w:rsidRPr="00EB0282">
        <w:rPr>
          <w:b/>
          <w:bCs/>
          <w:color w:val="FF0000"/>
          <w:sz w:val="38"/>
          <w:szCs w:val="38"/>
          <w:lang w:bidi="ar-EG"/>
        </w:rPr>
        <w:t>3: 55].</w:t>
      </w:r>
    </w:p>
    <w:p w:rsidR="003576F5" w:rsidRPr="00EB0282" w:rsidRDefault="00EB0282" w:rsidP="00EB0282">
      <w:pPr>
        <w:jc w:val="center"/>
        <w:rPr>
          <w:rFonts w:hint="cs"/>
          <w:color w:val="FF0000"/>
          <w:sz w:val="38"/>
          <w:szCs w:val="38"/>
          <w:lang w:bidi="ar-EG"/>
        </w:rPr>
      </w:pPr>
    </w:p>
    <w:sectPr w:rsidR="003576F5" w:rsidRPr="00EB0282" w:rsidSect="007F3F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82"/>
    <w:rsid w:val="007F3F65"/>
    <w:rsid w:val="009507BC"/>
    <w:rsid w:val="00EB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179CC5-F175-4496-B0E5-18887485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EB02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EB02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1</cp:revision>
  <dcterms:created xsi:type="dcterms:W3CDTF">2022-04-06T13:34:00Z</dcterms:created>
  <dcterms:modified xsi:type="dcterms:W3CDTF">2022-04-06T13:36:00Z</dcterms:modified>
</cp:coreProperties>
</file>